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1C" w:rsidRDefault="00A14A1C" w:rsidP="00A14A1C">
      <w:pPr>
        <w:pStyle w:val="Heading1"/>
        <w:keepNext w:val="0"/>
        <w:keepLines w:val="0"/>
        <w:widowControl w:val="0"/>
        <w:numPr>
          <w:ilvl w:val="0"/>
          <w:numId w:val="1"/>
        </w:numPr>
        <w:autoSpaceDE w:val="0"/>
        <w:autoSpaceDN w:val="0"/>
        <w:spacing w:after="960"/>
        <w:sectPr w:rsidR="00A14A1C" w:rsidSect="00A951BC">
          <w:pgSz w:w="11906" w:h="16838" w:code="9"/>
          <w:pgMar w:top="1418" w:right="1418" w:bottom="1418" w:left="1985" w:header="709" w:footer="709" w:gutter="0"/>
          <w:cols w:space="708"/>
          <w:titlePg/>
          <w:docGrid w:linePitch="360"/>
        </w:sectPr>
      </w:pPr>
      <w:bookmarkStart w:id="0" w:name="_Toc97683489"/>
      <w:r>
        <w:t>CURRICULUM VITAE</w:t>
      </w:r>
      <w:bookmarkEnd w:id="0"/>
    </w:p>
    <w:p w:rsidR="00A14A1C" w:rsidRPr="00D435A0" w:rsidRDefault="00A14A1C" w:rsidP="00A14A1C">
      <w:pPr>
        <w:spacing w:after="100" w:line="240" w:lineRule="auto"/>
        <w:rPr>
          <w:rFonts w:ascii="Times New Roman" w:hAnsi="Times New Roman" w:cs="Times New Roman"/>
          <w:b/>
          <w:bCs/>
        </w:rPr>
      </w:pPr>
      <w:r w:rsidRPr="00D435A0">
        <w:rPr>
          <w:rFonts w:ascii="Times New Roman" w:hAnsi="Times New Roman" w:cs="Times New Roman"/>
          <w:b/>
          <w:bCs/>
        </w:rPr>
        <w:lastRenderedPageBreak/>
        <w:t>KALPANA</w:t>
      </w:r>
    </w:p>
    <w:p w:rsidR="00A14A1C" w:rsidRPr="00D435A0" w:rsidRDefault="00A14A1C" w:rsidP="00A14A1C">
      <w:pPr>
        <w:spacing w:after="100" w:line="240" w:lineRule="auto"/>
        <w:rPr>
          <w:rFonts w:ascii="Times New Roman" w:hAnsi="Times New Roman" w:cs="Times New Roman"/>
        </w:rPr>
      </w:pPr>
      <w:r w:rsidRPr="00D435A0">
        <w:rPr>
          <w:rFonts w:ascii="Times New Roman" w:hAnsi="Times New Roman" w:cs="Times New Roman"/>
        </w:rPr>
        <w:t xml:space="preserve">Department of Biotechnology, </w:t>
      </w:r>
    </w:p>
    <w:p w:rsidR="00A14A1C" w:rsidRPr="00D435A0" w:rsidRDefault="00A14A1C" w:rsidP="00A14A1C">
      <w:pPr>
        <w:spacing w:after="100" w:line="240" w:lineRule="auto"/>
        <w:rPr>
          <w:rFonts w:ascii="Times New Roman" w:hAnsi="Times New Roman" w:cs="Times New Roman"/>
        </w:rPr>
      </w:pPr>
      <w:r w:rsidRPr="00D435A0">
        <w:rPr>
          <w:rFonts w:ascii="Times New Roman" w:hAnsi="Times New Roman" w:cs="Times New Roman"/>
        </w:rPr>
        <w:t xml:space="preserve">Dr. Ambedkar Institute of Technology for Handicapped (AITH), </w:t>
      </w:r>
    </w:p>
    <w:p w:rsidR="00A14A1C" w:rsidRPr="00D435A0" w:rsidRDefault="00A14A1C" w:rsidP="00A14A1C">
      <w:pPr>
        <w:spacing w:after="100" w:line="240" w:lineRule="auto"/>
        <w:rPr>
          <w:rFonts w:ascii="Times New Roman" w:hAnsi="Times New Roman" w:cs="Times New Roman"/>
        </w:rPr>
      </w:pPr>
      <w:r w:rsidRPr="00D435A0">
        <w:rPr>
          <w:rFonts w:ascii="Times New Roman" w:hAnsi="Times New Roman" w:cs="Times New Roman"/>
        </w:rPr>
        <w:t>Kanpur, UP, India-208024</w:t>
      </w:r>
    </w:p>
    <w:p w:rsidR="00A14A1C" w:rsidRPr="00D435A0" w:rsidRDefault="00A14A1C" w:rsidP="00A14A1C">
      <w:pPr>
        <w:spacing w:after="100" w:line="240" w:lineRule="auto"/>
        <w:rPr>
          <w:rFonts w:ascii="Times New Roman" w:hAnsi="Times New Roman" w:cs="Times New Roman"/>
        </w:rPr>
      </w:pPr>
      <w:r w:rsidRPr="00D435A0">
        <w:rPr>
          <w:rFonts w:ascii="Times New Roman" w:hAnsi="Times New Roman" w:cs="Times New Roman"/>
        </w:rPr>
        <w:t>+919450828951</w:t>
      </w:r>
    </w:p>
    <w:p w:rsidR="00A14A1C" w:rsidRPr="00D435A0" w:rsidRDefault="00A14A1C" w:rsidP="00A14A1C">
      <w:pPr>
        <w:spacing w:after="100" w:line="240" w:lineRule="auto"/>
        <w:rPr>
          <w:rFonts w:ascii="Times New Roman" w:hAnsi="Times New Roman" w:cs="Times New Roman"/>
        </w:rPr>
      </w:pPr>
      <w:r w:rsidRPr="00D435A0">
        <w:rPr>
          <w:rFonts w:ascii="Times New Roman" w:hAnsi="Times New Roman" w:cs="Times New Roman"/>
        </w:rPr>
        <w:t>kalpna@aith.ac.in</w:t>
      </w:r>
    </w:p>
    <w:p w:rsidR="00A14A1C" w:rsidRDefault="00A14A1C" w:rsidP="00A14A1C">
      <w:pPr>
        <w:spacing w:after="100" w:line="240" w:lineRule="auto"/>
        <w:rPr>
          <w:rFonts w:ascii="Times New Roman" w:hAnsi="Times New Roman" w:cs="Times New Roman"/>
        </w:rPr>
        <w:sectPr w:rsidR="00A14A1C" w:rsidSect="00164D3E">
          <w:type w:val="continuous"/>
          <w:pgSz w:w="11906" w:h="16838" w:code="9"/>
          <w:pgMar w:top="1418" w:right="1418" w:bottom="1418" w:left="1985" w:header="709" w:footer="709" w:gutter="0"/>
          <w:cols w:num="2" w:space="708"/>
          <w:titlePg/>
          <w:docGrid w:linePitch="360"/>
        </w:sectPr>
      </w:pPr>
      <w:hyperlink r:id="rId5" w:history="1">
        <w:r w:rsidRPr="00D83B2B">
          <w:rPr>
            <w:rStyle w:val="Hyperlink"/>
            <w:rFonts w:ascii="Times New Roman" w:hAnsi="Times New Roman" w:cs="Times New Roman"/>
          </w:rPr>
          <w:t>www.aith.ac.in</w:t>
        </w:r>
      </w:hyperlink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 xml:space="preserve">                       </w:t>
      </w:r>
      <w:r w:rsidRPr="00D435A0">
        <w:rPr>
          <w:rFonts w:ascii="Times New Roman" w:hAnsi="Times New Roman" w:cs="Times New Roman"/>
          <w:noProof/>
          <w:lang w:eastAsia="en-IN"/>
        </w:rPr>
        <w:drawing>
          <wp:inline distT="0" distB="0" distL="0" distR="0" wp14:anchorId="35AAAE54" wp14:editId="6FEEA0F5">
            <wp:extent cx="1630017" cy="1630017"/>
            <wp:effectExtent l="0" t="0" r="8890" b="889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491" cy="163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A1C" w:rsidRDefault="00A14A1C" w:rsidP="00A14A1C">
      <w:pPr>
        <w:spacing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4A1C" w:rsidRPr="00CE4CAF" w:rsidRDefault="00A14A1C" w:rsidP="00A14A1C">
      <w:pPr>
        <w:spacing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4CAF"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</w:p>
    <w:p w:rsidR="00A14A1C" w:rsidRDefault="00A14A1C" w:rsidP="00A14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</w:t>
      </w:r>
      <w:r w:rsidRPr="00CE4CAF">
        <w:rPr>
          <w:rFonts w:ascii="Times New Roman" w:hAnsi="Times New Roman" w:cs="Times New Roman"/>
          <w:sz w:val="24"/>
          <w:szCs w:val="24"/>
        </w:rPr>
        <w:t>rofesso</w:t>
      </w:r>
      <w:r>
        <w:rPr>
          <w:rFonts w:ascii="Times New Roman" w:hAnsi="Times New Roman" w:cs="Times New Roman"/>
          <w:sz w:val="24"/>
          <w:szCs w:val="24"/>
        </w:rPr>
        <w:t xml:space="preserve">r from </w:t>
      </w:r>
      <w:r w:rsidRPr="00CE4CAF">
        <w:rPr>
          <w:rFonts w:ascii="Times New Roman" w:hAnsi="Times New Roman" w:cs="Times New Roman"/>
          <w:sz w:val="24"/>
          <w:szCs w:val="24"/>
        </w:rPr>
        <w:t>April 2009-present</w:t>
      </w:r>
      <w:r>
        <w:rPr>
          <w:rFonts w:ascii="Times New Roman" w:hAnsi="Times New Roman" w:cs="Times New Roman"/>
          <w:sz w:val="24"/>
          <w:szCs w:val="24"/>
        </w:rPr>
        <w:t xml:space="preserve"> at AITH, Kanpur, UP, India.</w:t>
      </w:r>
    </w:p>
    <w:p w:rsidR="00A14A1C" w:rsidRPr="00CE4CAF" w:rsidRDefault="00A14A1C" w:rsidP="00A14A1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4CAF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:rsidR="00A14A1C" w:rsidRPr="00EF21BC" w:rsidRDefault="00A14A1C" w:rsidP="00A14A1C">
      <w:pPr>
        <w:pStyle w:val="ListParagraph"/>
        <w:numPr>
          <w:ilvl w:val="0"/>
          <w:numId w:val="2"/>
        </w:num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Ph.D. (Thesis s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ubmitted</w:t>
      </w:r>
      <w:r w:rsidRPr="00EF21BC">
        <w:rPr>
          <w:rFonts w:ascii="Times New Roman" w:hAnsi="Times New Roman" w:cs="Times New Roman"/>
          <w:sz w:val="24"/>
          <w:szCs w:val="24"/>
        </w:rPr>
        <w:t>): Dr. A. P. J. Abdul Kalam Technical University, Lucknow, UP, India-226031</w:t>
      </w:r>
    </w:p>
    <w:p w:rsidR="00A14A1C" w:rsidRPr="00EF21BC" w:rsidRDefault="00A14A1C" w:rsidP="00A14A1C">
      <w:pPr>
        <w:pStyle w:val="ListParagraph"/>
        <w:numPr>
          <w:ilvl w:val="0"/>
          <w:numId w:val="2"/>
        </w:num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F21BC">
        <w:rPr>
          <w:rFonts w:ascii="Times New Roman" w:hAnsi="Times New Roman" w:cs="Times New Roman"/>
          <w:sz w:val="24"/>
          <w:szCs w:val="24"/>
        </w:rPr>
        <w:t xml:space="preserve">M.Tech. (Biotechnology)     : Rajiv Gandhi Proudyogiki Vishwavidyalaya, Bhopal, MP, India-462033 </w:t>
      </w:r>
    </w:p>
    <w:p w:rsidR="00A14A1C" w:rsidRPr="00EF21BC" w:rsidRDefault="00A14A1C" w:rsidP="00A14A1C">
      <w:pPr>
        <w:pStyle w:val="ListParagraph"/>
        <w:numPr>
          <w:ilvl w:val="0"/>
          <w:numId w:val="2"/>
        </w:num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F21BC">
        <w:rPr>
          <w:rFonts w:ascii="Times New Roman" w:hAnsi="Times New Roman" w:cs="Times New Roman"/>
          <w:sz w:val="24"/>
          <w:szCs w:val="24"/>
        </w:rPr>
        <w:t>M.Sc. (Biotechnology): Chhatrapati Shahu Ji Maharaj University, Kanpur, UP, India-208024</w:t>
      </w:r>
    </w:p>
    <w:p w:rsidR="00A14A1C" w:rsidRPr="00D435A0" w:rsidRDefault="00A14A1C" w:rsidP="00A14A1C">
      <w:pPr>
        <w:pStyle w:val="ListParagraph"/>
        <w:numPr>
          <w:ilvl w:val="0"/>
          <w:numId w:val="2"/>
        </w:numPr>
        <w:spacing w:line="240" w:lineRule="auto"/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r w:rsidRPr="00D435A0">
        <w:rPr>
          <w:rFonts w:ascii="Times New Roman" w:hAnsi="Times New Roman" w:cs="Times New Roman"/>
          <w:sz w:val="24"/>
          <w:szCs w:val="24"/>
        </w:rPr>
        <w:t>B.Sc. (Botany &amp; Chemistry): University of Lucknow, Lucknow, UP, India-462033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A1C" w:rsidRPr="00D435A0" w:rsidRDefault="00A14A1C" w:rsidP="00A14A1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5A0">
        <w:rPr>
          <w:rFonts w:ascii="Times New Roman" w:hAnsi="Times New Roman" w:cs="Times New Roman"/>
          <w:b/>
          <w:bCs/>
          <w:sz w:val="24"/>
          <w:szCs w:val="24"/>
        </w:rPr>
        <w:t>Publication</w:t>
      </w:r>
    </w:p>
    <w:p w:rsidR="00A14A1C" w:rsidRDefault="00A14A1C" w:rsidP="00A14A1C">
      <w:pPr>
        <w:pStyle w:val="text"/>
        <w:numPr>
          <w:ilvl w:val="0"/>
          <w:numId w:val="3"/>
        </w:numPr>
        <w:spacing w:after="120" w:line="240" w:lineRule="auto"/>
        <w:ind w:left="993"/>
      </w:pPr>
      <w:r w:rsidRPr="00EF21BC">
        <w:t>Identification of novel anti-cryptosporidial inhibitors through a combined approach of pharmacophore modeling, virtual screening, and molecular docking published by ‘Informatics in Medicine Unlocked’ Journal</w:t>
      </w:r>
      <w:r>
        <w:t>.</w:t>
      </w:r>
    </w:p>
    <w:p w:rsidR="00A14A1C" w:rsidRDefault="00A14A1C" w:rsidP="00A14A1C">
      <w:pPr>
        <w:pStyle w:val="text"/>
        <w:numPr>
          <w:ilvl w:val="0"/>
          <w:numId w:val="3"/>
        </w:numPr>
        <w:spacing w:after="120" w:line="240" w:lineRule="auto"/>
        <w:ind w:left="993"/>
      </w:pPr>
      <w:r w:rsidRPr="00CE4CAF">
        <w:t>Comparative genomic analysis of Cryptosporidium parvum and repurposing of Triazole derivative as anti-cryptosporidial agents,</w:t>
      </w:r>
      <w:r>
        <w:t xml:space="preserve"> </w:t>
      </w:r>
      <w:r w:rsidRPr="00CE4CAF">
        <w:t>Biomed Pharmacol J 2020;13(1)</w:t>
      </w:r>
      <w:r>
        <w:t>.</w:t>
      </w:r>
    </w:p>
    <w:p w:rsidR="00A14A1C" w:rsidRDefault="00A14A1C" w:rsidP="00A14A1C">
      <w:pPr>
        <w:pStyle w:val="text"/>
        <w:numPr>
          <w:ilvl w:val="0"/>
          <w:numId w:val="3"/>
        </w:numPr>
        <w:spacing w:after="120" w:line="240" w:lineRule="auto"/>
        <w:ind w:left="993"/>
      </w:pPr>
      <w:r w:rsidRPr="00CE4CAF">
        <w:t>Structure-based drug designing against Inosine Monophosphate Dehydrogenase Receptor of Cryptosporidium parvum,2018.8770643, IEEE Publisher, 25 July 2019</w:t>
      </w:r>
      <w:r>
        <w:t>.</w:t>
      </w:r>
    </w:p>
    <w:p w:rsidR="00A14A1C" w:rsidRDefault="00A14A1C" w:rsidP="00A14A1C">
      <w:pPr>
        <w:pStyle w:val="text"/>
        <w:numPr>
          <w:ilvl w:val="0"/>
          <w:numId w:val="3"/>
        </w:numPr>
        <w:spacing w:after="120" w:line="240" w:lineRule="auto"/>
        <w:ind w:left="993"/>
      </w:pPr>
      <w:r w:rsidRPr="00CE4CAF">
        <w:t>Cryptosporidiosis: Challenges for Chemotherapy to AIDS Subpopulation, International Journal of Computer Science and Engineering, 30 April 2017</w:t>
      </w:r>
      <w:r>
        <w:t>.</w:t>
      </w:r>
    </w:p>
    <w:p w:rsidR="00A14A1C" w:rsidRDefault="00A14A1C" w:rsidP="00A14A1C">
      <w:pPr>
        <w:pStyle w:val="text"/>
        <w:spacing w:after="120" w:line="240" w:lineRule="auto"/>
        <w:ind w:left="993" w:firstLine="0"/>
      </w:pPr>
    </w:p>
    <w:p w:rsidR="00A14A1C" w:rsidRDefault="00A14A1C" w:rsidP="00A14A1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4CAF">
        <w:rPr>
          <w:rFonts w:ascii="Times New Roman" w:hAnsi="Times New Roman" w:cs="Times New Roman"/>
          <w:b/>
          <w:bCs/>
          <w:sz w:val="24"/>
          <w:szCs w:val="24"/>
        </w:rPr>
        <w:t>Book Published</w:t>
      </w:r>
    </w:p>
    <w:p w:rsidR="00A14A1C" w:rsidRPr="00EF21BC" w:rsidRDefault="00A14A1C" w:rsidP="00A14A1C">
      <w:pPr>
        <w:pStyle w:val="ListParagraph"/>
        <w:numPr>
          <w:ilvl w:val="0"/>
          <w:numId w:val="4"/>
        </w:numPr>
        <w:spacing w:line="240" w:lineRule="auto"/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r w:rsidRPr="00EF21BC">
        <w:rPr>
          <w:rFonts w:ascii="Times New Roman" w:hAnsi="Times New Roman" w:cs="Times New Roman"/>
          <w:sz w:val="24"/>
          <w:szCs w:val="24"/>
        </w:rPr>
        <w:t>Essentials of Microbiology: (ISBN:9788193222669)</w:t>
      </w:r>
    </w:p>
    <w:p w:rsidR="00A14A1C" w:rsidRPr="00EF21BC" w:rsidRDefault="00A14A1C" w:rsidP="00A14A1C">
      <w:pPr>
        <w:pStyle w:val="ListParagraph"/>
        <w:numPr>
          <w:ilvl w:val="0"/>
          <w:numId w:val="4"/>
        </w:num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F21BC">
        <w:rPr>
          <w:rFonts w:ascii="Times New Roman" w:hAnsi="Times New Roman" w:cs="Times New Roman"/>
          <w:sz w:val="24"/>
          <w:szCs w:val="24"/>
        </w:rPr>
        <w:t>The Developmental Biology (ISBN:9788193404621)</w:t>
      </w:r>
    </w:p>
    <w:p w:rsidR="00A14A1C" w:rsidRPr="00EF21BC" w:rsidRDefault="00A14A1C" w:rsidP="00A14A1C">
      <w:pPr>
        <w:pStyle w:val="ListParagraph"/>
        <w:numPr>
          <w:ilvl w:val="0"/>
          <w:numId w:val="4"/>
        </w:num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F21BC">
        <w:rPr>
          <w:rFonts w:ascii="Times New Roman" w:hAnsi="Times New Roman" w:cs="Times New Roman"/>
          <w:sz w:val="24"/>
          <w:szCs w:val="24"/>
        </w:rPr>
        <w:lastRenderedPageBreak/>
        <w:t>Plant and Animal Biotechnology (Biotechnological Understanding)</w:t>
      </w:r>
    </w:p>
    <w:p w:rsidR="00A14A1C" w:rsidRPr="00EF21BC" w:rsidRDefault="00A14A1C" w:rsidP="00A14A1C">
      <w:pPr>
        <w:pStyle w:val="ListParagraph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F21BC">
        <w:rPr>
          <w:rFonts w:ascii="Times New Roman" w:hAnsi="Times New Roman" w:cs="Times New Roman"/>
          <w:sz w:val="24"/>
          <w:szCs w:val="24"/>
        </w:rPr>
        <w:t>(ISBN: 978-93-87590-64-9)</w:t>
      </w:r>
    </w:p>
    <w:p w:rsidR="00D76AF6" w:rsidRDefault="00D76AF6"/>
    <w:sectPr w:rsidR="00D76AF6" w:rsidSect="00164D3E">
      <w:type w:val="continuous"/>
      <w:pgSz w:w="11906" w:h="16838" w:code="9"/>
      <w:pgMar w:top="1418" w:right="1418" w:bottom="1418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B2125"/>
    <w:multiLevelType w:val="hybridMultilevel"/>
    <w:tmpl w:val="8E4218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86BCF"/>
    <w:multiLevelType w:val="hybridMultilevel"/>
    <w:tmpl w:val="7BAC09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11D8B"/>
    <w:multiLevelType w:val="multilevel"/>
    <w:tmpl w:val="E19EFC00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  <w:vanish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color w:val="auto"/>
        <w:sz w:val="2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/>
        <w:sz w:val="24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3AC42994"/>
    <w:multiLevelType w:val="hybridMultilevel"/>
    <w:tmpl w:val="AAA61E7C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1C"/>
    <w:rsid w:val="00290368"/>
    <w:rsid w:val="00751151"/>
    <w:rsid w:val="00A14A1C"/>
    <w:rsid w:val="00CB7B31"/>
    <w:rsid w:val="00D7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0297C-3E09-47CE-9A70-A08AE994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A14A1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7B31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B7B31"/>
    <w:pPr>
      <w:keepNext/>
      <w:keepLines/>
      <w:spacing w:line="48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7B31"/>
    <w:pPr>
      <w:keepNext/>
      <w:keepLines/>
      <w:spacing w:line="480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A1C"/>
    <w:pPr>
      <w:keepNext/>
      <w:keepLines/>
      <w:spacing w:before="40" w:after="0" w:line="480" w:lineRule="auto"/>
      <w:ind w:left="864" w:hanging="864"/>
      <w:outlineLvl w:val="3"/>
    </w:pPr>
    <w:rPr>
      <w:rFonts w:ascii="Times New Roman" w:eastAsiaTheme="majorEastAsia" w:hAnsi="Times New Roman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A1C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A1C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A1C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A1C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A1C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B31"/>
    <w:rPr>
      <w:rFonts w:ascii="Times New Roman" w:eastAsiaTheme="majorEastAsia" w:hAnsi="Times New Roman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511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B31"/>
    <w:rPr>
      <w:rFonts w:ascii="Times New Roman" w:eastAsiaTheme="majorEastAsia" w:hAnsi="Times New Roman" w:cstheme="majorBidi"/>
      <w:b/>
      <w:sz w:val="28"/>
      <w:szCs w:val="26"/>
    </w:rPr>
  </w:style>
  <w:style w:type="paragraph" w:styleId="NoSpacing">
    <w:name w:val="No Spacing"/>
    <w:aliases w:val="TEXT"/>
    <w:autoRedefine/>
    <w:uiPriority w:val="1"/>
    <w:qFormat/>
    <w:rsid w:val="00751151"/>
    <w:pPr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7B3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4A1C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A1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A1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A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A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A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14A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4A1C"/>
    <w:pPr>
      <w:ind w:left="720"/>
      <w:contextualSpacing/>
    </w:pPr>
  </w:style>
  <w:style w:type="paragraph" w:customStyle="1" w:styleId="text">
    <w:name w:val="text"/>
    <w:basedOn w:val="Normal"/>
    <w:link w:val="textChar"/>
    <w:qFormat/>
    <w:rsid w:val="00A14A1C"/>
    <w:pPr>
      <w:spacing w:line="276" w:lineRule="auto"/>
      <w:ind w:firstLine="567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textChar">
    <w:name w:val="text Char"/>
    <w:basedOn w:val="DefaultParagraphFont"/>
    <w:link w:val="text"/>
    <w:rsid w:val="00A14A1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ith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2022-09-03T06:26:00Z</dcterms:created>
  <dcterms:modified xsi:type="dcterms:W3CDTF">2022-09-03T06:33:00Z</dcterms:modified>
</cp:coreProperties>
</file>