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B9" w:rsidRDefault="00FE27DA">
      <w:pPr>
        <w:pStyle w:val="Title"/>
        <w:rPr>
          <w:u w:val="none"/>
        </w:rPr>
      </w:pPr>
      <w:r>
        <w:rPr>
          <w:u w:val="thick"/>
        </w:rPr>
        <w:t>CURRICULUM – VITAE</w:t>
      </w:r>
    </w:p>
    <w:p w:rsidR="00D856B9" w:rsidRDefault="00FE27DA">
      <w:pPr>
        <w:spacing w:line="298" w:lineRule="exact"/>
        <w:ind w:left="219"/>
        <w:rPr>
          <w:rFonts w:ascii="Arial"/>
          <w:b/>
          <w:sz w:val="26"/>
        </w:rPr>
      </w:pPr>
      <w:r>
        <w:rPr>
          <w:rFonts w:ascii="Arial"/>
          <w:b/>
          <w:sz w:val="26"/>
        </w:rPr>
        <w:t>Om Hari</w:t>
      </w:r>
    </w:p>
    <w:p w:rsidR="00D856B9" w:rsidRDefault="00FE27DA">
      <w:pPr>
        <w:spacing w:before="8"/>
        <w:ind w:left="219"/>
        <w:rPr>
          <w:sz w:val="20"/>
        </w:rPr>
      </w:pPr>
      <w:r>
        <w:rPr>
          <w:w w:val="105"/>
          <w:sz w:val="20"/>
        </w:rPr>
        <w:t>S/O Shri G. N. Shukla</w:t>
      </w:r>
    </w:p>
    <w:p w:rsidR="00D856B9" w:rsidRDefault="00FE27DA">
      <w:pPr>
        <w:spacing w:before="5" w:line="230" w:lineRule="exact"/>
        <w:ind w:left="219"/>
        <w:rPr>
          <w:sz w:val="20"/>
        </w:rPr>
      </w:pPr>
      <w:r>
        <w:rPr>
          <w:w w:val="105"/>
          <w:sz w:val="20"/>
        </w:rPr>
        <w:t>J-2/96, W Block, Usmanpur, Juhi, Kanpur (U.P.).</w:t>
      </w:r>
    </w:p>
    <w:p w:rsidR="00D856B9" w:rsidRDefault="00FE27DA">
      <w:pPr>
        <w:spacing w:line="217" w:lineRule="exact"/>
        <w:ind w:left="219"/>
        <w:rPr>
          <w:rFonts w:ascii="Arial"/>
          <w:b/>
          <w:sz w:val="19"/>
        </w:rPr>
      </w:pPr>
      <w:r>
        <w:rPr>
          <w:rFonts w:ascii="Arial"/>
          <w:b/>
          <w:sz w:val="19"/>
        </w:rPr>
        <w:t>India</w:t>
      </w:r>
    </w:p>
    <w:p w:rsidR="00D856B9" w:rsidRDefault="00FE27DA">
      <w:pPr>
        <w:spacing w:line="216" w:lineRule="exact"/>
        <w:ind w:left="219"/>
        <w:rPr>
          <w:rFonts w:ascii="Arial"/>
          <w:b/>
          <w:sz w:val="19"/>
        </w:rPr>
      </w:pPr>
      <w:r>
        <w:rPr>
          <w:rFonts w:ascii="Arial"/>
          <w:b/>
          <w:sz w:val="19"/>
        </w:rPr>
        <w:t>Mob : 91-8005495163</w:t>
      </w:r>
    </w:p>
    <w:p w:rsidR="00D856B9" w:rsidRDefault="00FE27DA">
      <w:pPr>
        <w:spacing w:line="217" w:lineRule="exact"/>
        <w:ind w:left="219"/>
        <w:rPr>
          <w:rFonts w:ascii="Arial"/>
          <w:b/>
          <w:sz w:val="19"/>
        </w:rPr>
      </w:pPr>
      <w:r>
        <w:rPr>
          <w:rFonts w:ascii="Arial"/>
          <w:b/>
          <w:sz w:val="19"/>
        </w:rPr>
        <w:t>E-mail :</w:t>
      </w:r>
      <w:r>
        <w:rPr>
          <w:rFonts w:ascii="Arial"/>
          <w:b/>
          <w:spacing w:val="-42"/>
          <w:sz w:val="19"/>
        </w:rPr>
        <w:t xml:space="preserve"> </w:t>
      </w:r>
      <w:hyperlink r:id="rId5" w:history="1">
        <w:r w:rsidR="001676CD" w:rsidRPr="001F7437">
          <w:rPr>
            <w:rStyle w:val="Hyperlink"/>
            <w:rFonts w:ascii="Arial"/>
            <w:b/>
            <w:sz w:val="19"/>
          </w:rPr>
          <w:t>omhari@aith.ac.in</w:t>
        </w:r>
      </w:hyperlink>
    </w:p>
    <w:p w:rsidR="00D856B9" w:rsidRDefault="009C1820">
      <w:pPr>
        <w:pStyle w:val="BodyText"/>
        <w:spacing w:before="4"/>
        <w:rPr>
          <w:rFonts w:ascii="Arial"/>
          <w:sz w:val="14"/>
        </w:rPr>
      </w:pPr>
      <w:r w:rsidRPr="009C1820">
        <w:pict>
          <v:shape id="_x0000_s1026" style="position:absolute;margin-left:64.55pt;margin-top:10.25pt;width:482.2pt;height:2.9pt;z-index:-251658752;mso-wrap-distance-left:0;mso-wrap-distance-right:0;mso-position-horizontal-relative:page" coordorigin="1291,205" coordsize="9644,58" o:spt="100" adj="0,,0" path="m10934,243r-9643,l1291,262r9643,l10934,243xm10934,205r-9643,l1291,224r9643,l10934,20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856B9" w:rsidRDefault="00D856B9">
      <w:pPr>
        <w:pStyle w:val="BodyText"/>
        <w:spacing w:before="8"/>
        <w:rPr>
          <w:rFonts w:ascii="Arial"/>
          <w:sz w:val="24"/>
        </w:r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895"/>
          <w:tab w:val="left" w:pos="896"/>
        </w:tabs>
        <w:rPr>
          <w:b/>
        </w:rPr>
      </w:pPr>
      <w:r>
        <w:rPr>
          <w:b/>
          <w:u w:val="single"/>
        </w:rPr>
        <w:t>EXPERIENCE:</w:t>
      </w:r>
    </w:p>
    <w:p w:rsidR="00D856B9" w:rsidRDefault="00D856B9">
      <w:pPr>
        <w:spacing w:before="6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8"/>
        <w:gridCol w:w="5760"/>
        <w:gridCol w:w="1733"/>
      </w:tblGrid>
      <w:tr w:rsidR="00D856B9">
        <w:trPr>
          <w:trHeight w:val="518"/>
        </w:trPr>
        <w:tc>
          <w:tcPr>
            <w:tcW w:w="1968" w:type="dxa"/>
          </w:tcPr>
          <w:p w:rsidR="00D856B9" w:rsidRDefault="00FE27DA">
            <w:pPr>
              <w:pStyle w:val="TableParagraph"/>
              <w:spacing w:before="5"/>
              <w:ind w:left="758" w:right="756"/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5760" w:type="dxa"/>
          </w:tcPr>
          <w:p w:rsidR="00D856B9" w:rsidRDefault="00FE27DA">
            <w:pPr>
              <w:pStyle w:val="TableParagraph"/>
              <w:spacing w:before="5"/>
              <w:ind w:left="144" w:right="140"/>
              <w:jc w:val="center"/>
              <w:rPr>
                <w:b/>
              </w:rPr>
            </w:pPr>
            <w:r>
              <w:rPr>
                <w:b/>
              </w:rPr>
              <w:t>Institute / College</w:t>
            </w:r>
          </w:p>
        </w:tc>
        <w:tc>
          <w:tcPr>
            <w:tcW w:w="1733" w:type="dxa"/>
          </w:tcPr>
          <w:p w:rsidR="00D856B9" w:rsidRDefault="00FE27DA">
            <w:pPr>
              <w:pStyle w:val="TableParagraph"/>
              <w:spacing w:before="3" w:line="260" w:lineRule="exact"/>
              <w:ind w:left="335" w:right="48" w:firstLine="211"/>
              <w:rPr>
                <w:b/>
              </w:rPr>
            </w:pPr>
            <w:r>
              <w:rPr>
                <w:b/>
              </w:rPr>
              <w:t>Period From - Till</w:t>
            </w:r>
          </w:p>
        </w:tc>
      </w:tr>
      <w:tr w:rsidR="00D856B9">
        <w:trPr>
          <w:trHeight w:val="772"/>
        </w:trPr>
        <w:tc>
          <w:tcPr>
            <w:tcW w:w="1968" w:type="dxa"/>
          </w:tcPr>
          <w:p w:rsidR="00D856B9" w:rsidRDefault="00FE27DA">
            <w:pPr>
              <w:pStyle w:val="TableParagraph"/>
              <w:spacing w:line="249" w:lineRule="exact"/>
              <w:ind w:left="110"/>
            </w:pPr>
            <w:r>
              <w:t>Assistant Professor</w:t>
            </w:r>
          </w:p>
        </w:tc>
        <w:tc>
          <w:tcPr>
            <w:tcW w:w="5760" w:type="dxa"/>
          </w:tcPr>
          <w:p w:rsidR="00D856B9" w:rsidRDefault="00FE27DA">
            <w:pPr>
              <w:pStyle w:val="TableParagraph"/>
              <w:spacing w:line="244" w:lineRule="auto"/>
              <w:ind w:left="144" w:right="145"/>
              <w:jc w:val="center"/>
            </w:pPr>
            <w:r>
              <w:t>Dr. Ambedkar Institute of Technology for Handicapped U.P., (Autonomous Institute Established by UP Govt.1997),</w:t>
            </w:r>
          </w:p>
          <w:p w:rsidR="00D856B9" w:rsidRDefault="00FE27DA">
            <w:pPr>
              <w:pStyle w:val="TableParagraph"/>
              <w:spacing w:line="238" w:lineRule="exact"/>
              <w:ind w:left="144" w:right="137"/>
              <w:jc w:val="center"/>
            </w:pPr>
            <w:r>
              <w:t>Awadhpuri, Kanpur-208024 (U.P.)</w:t>
            </w:r>
          </w:p>
        </w:tc>
        <w:tc>
          <w:tcPr>
            <w:tcW w:w="1733" w:type="dxa"/>
          </w:tcPr>
          <w:p w:rsidR="00D856B9" w:rsidRDefault="00FE27DA">
            <w:pPr>
              <w:pStyle w:val="TableParagraph"/>
              <w:tabs>
                <w:tab w:val="left" w:pos="1218"/>
              </w:tabs>
              <w:spacing w:line="244" w:lineRule="auto"/>
              <w:ind w:left="105" w:right="332"/>
            </w:pPr>
            <w:r>
              <w:t>Mar.2011</w:t>
            </w:r>
            <w:r>
              <w:tab/>
            </w:r>
            <w:r>
              <w:rPr>
                <w:spacing w:val="-12"/>
              </w:rPr>
              <w:t xml:space="preserve">to </w:t>
            </w:r>
            <w:r>
              <w:t>Till</w:t>
            </w:r>
            <w:r>
              <w:rPr>
                <w:spacing w:val="3"/>
              </w:rPr>
              <w:t xml:space="preserve"> </w:t>
            </w:r>
            <w:r>
              <w:t>date</w:t>
            </w:r>
          </w:p>
        </w:tc>
      </w:tr>
      <w:tr w:rsidR="00D856B9">
        <w:trPr>
          <w:trHeight w:val="518"/>
        </w:trPr>
        <w:tc>
          <w:tcPr>
            <w:tcW w:w="1968" w:type="dxa"/>
          </w:tcPr>
          <w:p w:rsidR="00D856B9" w:rsidRDefault="00FE27DA">
            <w:pPr>
              <w:pStyle w:val="TableParagraph"/>
              <w:spacing w:before="1"/>
              <w:ind w:left="599"/>
            </w:pPr>
            <w:r>
              <w:t>Lecturer</w:t>
            </w:r>
          </w:p>
        </w:tc>
        <w:tc>
          <w:tcPr>
            <w:tcW w:w="5760" w:type="dxa"/>
          </w:tcPr>
          <w:p w:rsidR="00D856B9" w:rsidRDefault="00FE27DA">
            <w:pPr>
              <w:pStyle w:val="TableParagraph"/>
              <w:spacing w:before="1"/>
              <w:ind w:left="95"/>
            </w:pPr>
            <w:r>
              <w:t>Dr. Ambedkar Institute of Technology for Handicapped U.P.,</w:t>
            </w:r>
          </w:p>
          <w:p w:rsidR="00D856B9" w:rsidRDefault="00FE27DA">
            <w:pPr>
              <w:pStyle w:val="TableParagraph"/>
              <w:spacing w:before="11" w:line="233" w:lineRule="exact"/>
              <w:ind w:left="95"/>
            </w:pPr>
            <w:r>
              <w:t>(Autonomous Institute Established by UP Govt.1997)</w:t>
            </w:r>
          </w:p>
        </w:tc>
        <w:tc>
          <w:tcPr>
            <w:tcW w:w="1733" w:type="dxa"/>
          </w:tcPr>
          <w:p w:rsidR="00D856B9" w:rsidRDefault="00FE27DA">
            <w:pPr>
              <w:pStyle w:val="TableParagraph"/>
              <w:spacing w:before="1"/>
              <w:ind w:left="143"/>
            </w:pPr>
            <w:r>
              <w:t>Feb. 2005 to</w:t>
            </w:r>
          </w:p>
          <w:p w:rsidR="00D856B9" w:rsidRDefault="00FE27DA">
            <w:pPr>
              <w:pStyle w:val="TableParagraph"/>
              <w:spacing w:before="11" w:line="233" w:lineRule="exact"/>
              <w:ind w:left="162"/>
            </w:pPr>
            <w:r>
              <w:t>Mar.2011</w:t>
            </w:r>
          </w:p>
        </w:tc>
      </w:tr>
      <w:tr w:rsidR="00D856B9">
        <w:trPr>
          <w:trHeight w:val="518"/>
        </w:trPr>
        <w:tc>
          <w:tcPr>
            <w:tcW w:w="1968" w:type="dxa"/>
          </w:tcPr>
          <w:p w:rsidR="00D856B9" w:rsidRDefault="00FE27DA">
            <w:pPr>
              <w:pStyle w:val="TableParagraph"/>
              <w:spacing w:before="1"/>
            </w:pPr>
            <w:r>
              <w:t>Project Assistant</w:t>
            </w:r>
          </w:p>
        </w:tc>
        <w:tc>
          <w:tcPr>
            <w:tcW w:w="5760" w:type="dxa"/>
          </w:tcPr>
          <w:p w:rsidR="00D856B9" w:rsidRDefault="00FE27DA">
            <w:pPr>
              <w:pStyle w:val="TableParagraph"/>
              <w:spacing w:before="1"/>
              <w:ind w:left="95"/>
            </w:pPr>
            <w:r>
              <w:t>H.B.T.I., Kanpur</w:t>
            </w:r>
          </w:p>
          <w:p w:rsidR="001946F4" w:rsidRDefault="001946F4" w:rsidP="001946F4">
            <w:pPr>
              <w:pStyle w:val="TableParagraph"/>
              <w:spacing w:before="1"/>
              <w:ind w:left="0"/>
            </w:pPr>
          </w:p>
        </w:tc>
        <w:tc>
          <w:tcPr>
            <w:tcW w:w="1733" w:type="dxa"/>
          </w:tcPr>
          <w:p w:rsidR="00D856B9" w:rsidRDefault="00FE27DA">
            <w:pPr>
              <w:pStyle w:val="TableParagraph"/>
              <w:spacing w:before="1"/>
              <w:ind w:left="105"/>
            </w:pPr>
            <w:r>
              <w:t>Dec. 2002 to</w:t>
            </w:r>
          </w:p>
          <w:p w:rsidR="00D856B9" w:rsidRDefault="00FE27DA">
            <w:pPr>
              <w:pStyle w:val="TableParagraph"/>
              <w:spacing w:before="11" w:line="233" w:lineRule="exact"/>
              <w:ind w:left="105"/>
            </w:pPr>
            <w:r>
              <w:t>Feb. 2005.</w:t>
            </w:r>
          </w:p>
        </w:tc>
      </w:tr>
    </w:tbl>
    <w:p w:rsidR="00D856B9" w:rsidRDefault="00D856B9">
      <w:pPr>
        <w:spacing w:before="5"/>
        <w:rPr>
          <w:b/>
          <w:sz w:val="23"/>
        </w:r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895"/>
          <w:tab w:val="left" w:pos="896"/>
        </w:tabs>
        <w:rPr>
          <w:b/>
        </w:rPr>
      </w:pPr>
      <w:r>
        <w:rPr>
          <w:b/>
          <w:u w:val="single"/>
        </w:rPr>
        <w:t>PROFESSIONAL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QUALIFICATION</w:t>
      </w:r>
    </w:p>
    <w:p w:rsidR="00D856B9" w:rsidRDefault="00D856B9">
      <w:pPr>
        <w:spacing w:before="10" w:after="1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6"/>
        <w:gridCol w:w="1647"/>
        <w:gridCol w:w="3260"/>
        <w:gridCol w:w="1186"/>
        <w:gridCol w:w="1047"/>
        <w:gridCol w:w="1191"/>
      </w:tblGrid>
      <w:tr w:rsidR="00D856B9">
        <w:trPr>
          <w:trHeight w:val="388"/>
        </w:trPr>
        <w:tc>
          <w:tcPr>
            <w:tcW w:w="1186" w:type="dxa"/>
          </w:tcPr>
          <w:p w:rsidR="00D856B9" w:rsidRDefault="00FE27DA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647" w:type="dxa"/>
          </w:tcPr>
          <w:p w:rsidR="00D856B9" w:rsidRDefault="00FE27DA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Stream</w:t>
            </w:r>
          </w:p>
        </w:tc>
        <w:tc>
          <w:tcPr>
            <w:tcW w:w="3260" w:type="dxa"/>
          </w:tcPr>
          <w:p w:rsidR="00D856B9" w:rsidRDefault="00FE27DA">
            <w:pPr>
              <w:pStyle w:val="TableParagraph"/>
              <w:spacing w:before="10"/>
              <w:ind w:left="99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186" w:type="dxa"/>
          </w:tcPr>
          <w:p w:rsidR="00D856B9" w:rsidRDefault="00FE27DA">
            <w:pPr>
              <w:pStyle w:val="TableParagraph"/>
              <w:spacing w:before="10"/>
              <w:ind w:left="98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1047" w:type="dxa"/>
          </w:tcPr>
          <w:p w:rsidR="00D856B9" w:rsidRDefault="00FE27DA">
            <w:pPr>
              <w:pStyle w:val="TableParagraph"/>
              <w:spacing w:before="10"/>
              <w:ind w:left="98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191" w:type="dxa"/>
          </w:tcPr>
          <w:p w:rsidR="00D856B9" w:rsidRDefault="00FE27DA">
            <w:pPr>
              <w:pStyle w:val="TableParagraph"/>
              <w:spacing w:before="10"/>
              <w:ind w:left="97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D856B9">
        <w:trPr>
          <w:trHeight w:val="781"/>
        </w:trPr>
        <w:tc>
          <w:tcPr>
            <w:tcW w:w="1186" w:type="dxa"/>
          </w:tcPr>
          <w:p w:rsidR="00D856B9" w:rsidRDefault="00FE27DA">
            <w:pPr>
              <w:pStyle w:val="TableParagraph"/>
              <w:spacing w:before="1"/>
            </w:pPr>
            <w:r>
              <w:t>M.Tech</w:t>
            </w:r>
          </w:p>
        </w:tc>
        <w:tc>
          <w:tcPr>
            <w:tcW w:w="1647" w:type="dxa"/>
          </w:tcPr>
          <w:p w:rsidR="00D856B9" w:rsidRDefault="00FE27DA">
            <w:pPr>
              <w:pStyle w:val="TableParagraph"/>
              <w:spacing w:before="1" w:line="249" w:lineRule="auto"/>
            </w:pPr>
            <w:r>
              <w:t>Engineering Education</w:t>
            </w:r>
          </w:p>
        </w:tc>
        <w:tc>
          <w:tcPr>
            <w:tcW w:w="3260" w:type="dxa"/>
          </w:tcPr>
          <w:p w:rsidR="00D856B9" w:rsidRDefault="00FE27DA">
            <w:pPr>
              <w:pStyle w:val="TableParagraph"/>
              <w:spacing w:before="1"/>
              <w:ind w:left="99"/>
            </w:pPr>
            <w:r>
              <w:t>National Institute of Technical</w:t>
            </w:r>
          </w:p>
          <w:p w:rsidR="00D856B9" w:rsidRDefault="00FE27DA">
            <w:pPr>
              <w:pStyle w:val="TableParagraph"/>
              <w:spacing w:before="11" w:line="250" w:lineRule="atLeast"/>
              <w:ind w:left="99"/>
            </w:pPr>
            <w:r>
              <w:t>Teachers Training &amp; Research, Panjab University, Chandigarh</w:t>
            </w:r>
          </w:p>
        </w:tc>
        <w:tc>
          <w:tcPr>
            <w:tcW w:w="1186" w:type="dxa"/>
          </w:tcPr>
          <w:p w:rsidR="00D856B9" w:rsidRDefault="00FE27DA">
            <w:pPr>
              <w:pStyle w:val="TableParagraph"/>
              <w:spacing w:before="1"/>
              <w:ind w:left="98"/>
            </w:pPr>
            <w:r>
              <w:t>Modular</w:t>
            </w:r>
          </w:p>
        </w:tc>
        <w:tc>
          <w:tcPr>
            <w:tcW w:w="1047" w:type="dxa"/>
          </w:tcPr>
          <w:p w:rsidR="00D856B9" w:rsidRDefault="00FE27DA">
            <w:pPr>
              <w:pStyle w:val="TableParagraph"/>
              <w:spacing w:before="1"/>
              <w:ind w:left="98"/>
            </w:pPr>
            <w:r>
              <w:t>2012</w:t>
            </w:r>
          </w:p>
        </w:tc>
        <w:tc>
          <w:tcPr>
            <w:tcW w:w="1191" w:type="dxa"/>
          </w:tcPr>
          <w:p w:rsidR="00D856B9" w:rsidRDefault="00FE27DA">
            <w:pPr>
              <w:pStyle w:val="TableParagraph"/>
              <w:spacing w:before="1"/>
              <w:ind w:left="97"/>
            </w:pPr>
            <w:r>
              <w:t>Completed</w:t>
            </w:r>
          </w:p>
        </w:tc>
      </w:tr>
      <w:tr w:rsidR="00D856B9">
        <w:trPr>
          <w:trHeight w:val="518"/>
        </w:trPr>
        <w:tc>
          <w:tcPr>
            <w:tcW w:w="1186" w:type="dxa"/>
          </w:tcPr>
          <w:p w:rsidR="00D856B9" w:rsidRDefault="00FE27DA">
            <w:pPr>
              <w:pStyle w:val="TableParagraph"/>
              <w:spacing w:before="1"/>
            </w:pPr>
            <w:r>
              <w:t>Ph.D</w:t>
            </w:r>
          </w:p>
        </w:tc>
        <w:tc>
          <w:tcPr>
            <w:tcW w:w="1647" w:type="dxa"/>
          </w:tcPr>
          <w:p w:rsidR="00D856B9" w:rsidRDefault="00FE27DA">
            <w:pPr>
              <w:pStyle w:val="TableParagraph"/>
              <w:spacing w:before="3" w:line="254" w:lineRule="exact"/>
            </w:pPr>
            <w:r>
              <w:t>Applied Chemistry</w:t>
            </w:r>
          </w:p>
        </w:tc>
        <w:tc>
          <w:tcPr>
            <w:tcW w:w="3260" w:type="dxa"/>
          </w:tcPr>
          <w:p w:rsidR="00D856B9" w:rsidRDefault="001946F4">
            <w:pPr>
              <w:pStyle w:val="TableParagraph"/>
              <w:tabs>
                <w:tab w:val="left" w:pos="1054"/>
                <w:tab w:val="left" w:pos="2264"/>
              </w:tabs>
              <w:spacing w:before="3" w:line="254" w:lineRule="exact"/>
              <w:ind w:left="99" w:right="91"/>
            </w:pPr>
            <w:r>
              <w:t>Dr. A. P. J. Abdul Kalam Technical University Lucknow</w:t>
            </w:r>
          </w:p>
        </w:tc>
        <w:tc>
          <w:tcPr>
            <w:tcW w:w="1186" w:type="dxa"/>
          </w:tcPr>
          <w:p w:rsidR="00D856B9" w:rsidRDefault="00FE27DA">
            <w:pPr>
              <w:pStyle w:val="TableParagraph"/>
              <w:spacing w:before="1"/>
              <w:ind w:left="98"/>
            </w:pPr>
            <w:r>
              <w:t>Part Time</w:t>
            </w:r>
          </w:p>
        </w:tc>
        <w:tc>
          <w:tcPr>
            <w:tcW w:w="1047" w:type="dxa"/>
          </w:tcPr>
          <w:p w:rsidR="00D856B9" w:rsidRDefault="00762F77">
            <w:pPr>
              <w:pStyle w:val="TableParagraph"/>
              <w:spacing w:before="1"/>
              <w:ind w:left="98"/>
            </w:pPr>
            <w:r>
              <w:t>---</w:t>
            </w:r>
          </w:p>
        </w:tc>
        <w:tc>
          <w:tcPr>
            <w:tcW w:w="1191" w:type="dxa"/>
          </w:tcPr>
          <w:p w:rsidR="00D856B9" w:rsidRDefault="00762F77">
            <w:pPr>
              <w:pStyle w:val="TableParagraph"/>
              <w:spacing w:before="1"/>
              <w:ind w:left="97"/>
            </w:pPr>
            <w:r>
              <w:t>pursuing</w:t>
            </w:r>
          </w:p>
        </w:tc>
      </w:tr>
    </w:tbl>
    <w:p w:rsidR="00D856B9" w:rsidRDefault="00D856B9">
      <w:pPr>
        <w:spacing w:before="3"/>
        <w:rPr>
          <w:b/>
          <w:sz w:val="34"/>
        </w:r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895"/>
          <w:tab w:val="left" w:pos="896"/>
        </w:tabs>
        <w:rPr>
          <w:b/>
        </w:rPr>
      </w:pPr>
      <w:r>
        <w:rPr>
          <w:b/>
          <w:u w:val="thick"/>
        </w:rPr>
        <w:t>ACADEMIC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QUALIFICATION:</w:t>
      </w:r>
    </w:p>
    <w:p w:rsidR="00D856B9" w:rsidRDefault="00D856B9">
      <w:pPr>
        <w:spacing w:before="2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796"/>
        <w:gridCol w:w="2039"/>
        <w:gridCol w:w="4084"/>
        <w:gridCol w:w="1185"/>
      </w:tblGrid>
      <w:tr w:rsidR="00D856B9">
        <w:trPr>
          <w:trHeight w:val="263"/>
        </w:trPr>
        <w:tc>
          <w:tcPr>
            <w:tcW w:w="1454" w:type="dxa"/>
          </w:tcPr>
          <w:p w:rsidR="00D856B9" w:rsidRDefault="00FE27DA">
            <w:pPr>
              <w:pStyle w:val="TableParagraph"/>
              <w:spacing w:before="10" w:line="233" w:lineRule="exact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796" w:type="dxa"/>
          </w:tcPr>
          <w:p w:rsidR="00D856B9" w:rsidRDefault="00FE27DA">
            <w:pPr>
              <w:pStyle w:val="TableParagraph"/>
              <w:spacing w:before="10" w:line="233" w:lineRule="exact"/>
              <w:ind w:left="0" w:right="199"/>
              <w:jc w:val="righ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39" w:type="dxa"/>
          </w:tcPr>
          <w:p w:rsidR="00D856B9" w:rsidRDefault="00FE27DA">
            <w:pPr>
              <w:pStyle w:val="TableParagraph"/>
              <w:spacing w:before="10" w:line="233" w:lineRule="exact"/>
              <w:ind w:left="101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084" w:type="dxa"/>
          </w:tcPr>
          <w:p w:rsidR="00D856B9" w:rsidRDefault="00FE27DA">
            <w:pPr>
              <w:pStyle w:val="TableParagraph"/>
              <w:spacing w:before="10" w:line="233" w:lineRule="exact"/>
              <w:ind w:left="97"/>
              <w:rPr>
                <w:b/>
              </w:rPr>
            </w:pPr>
            <w:r>
              <w:rPr>
                <w:b/>
              </w:rPr>
              <w:t>Board / University</w:t>
            </w:r>
          </w:p>
        </w:tc>
        <w:tc>
          <w:tcPr>
            <w:tcW w:w="1185" w:type="dxa"/>
          </w:tcPr>
          <w:p w:rsidR="00D856B9" w:rsidRDefault="00FE27DA">
            <w:pPr>
              <w:pStyle w:val="TableParagraph"/>
              <w:spacing w:before="10" w:line="233" w:lineRule="exact"/>
              <w:ind w:left="103"/>
              <w:rPr>
                <w:b/>
              </w:rPr>
            </w:pPr>
            <w:r>
              <w:rPr>
                <w:b/>
              </w:rPr>
              <w:t>Division</w:t>
            </w:r>
          </w:p>
        </w:tc>
      </w:tr>
      <w:tr w:rsidR="00D856B9">
        <w:trPr>
          <w:trHeight w:val="253"/>
        </w:trPr>
        <w:tc>
          <w:tcPr>
            <w:tcW w:w="1454" w:type="dxa"/>
          </w:tcPr>
          <w:p w:rsidR="00D856B9" w:rsidRDefault="00FE27DA">
            <w:pPr>
              <w:pStyle w:val="TableParagraph"/>
              <w:spacing w:before="1" w:line="233" w:lineRule="exact"/>
            </w:pPr>
            <w:r>
              <w:t>M.Sc.</w:t>
            </w:r>
          </w:p>
        </w:tc>
        <w:tc>
          <w:tcPr>
            <w:tcW w:w="796" w:type="dxa"/>
          </w:tcPr>
          <w:p w:rsidR="00D856B9" w:rsidRDefault="00FE27DA">
            <w:pPr>
              <w:pStyle w:val="TableParagraph"/>
              <w:spacing w:before="1" w:line="233" w:lineRule="exact"/>
              <w:ind w:left="0" w:right="157"/>
              <w:jc w:val="right"/>
            </w:pPr>
            <w:r>
              <w:t>2000</w:t>
            </w:r>
          </w:p>
        </w:tc>
        <w:tc>
          <w:tcPr>
            <w:tcW w:w="2039" w:type="dxa"/>
          </w:tcPr>
          <w:p w:rsidR="00D856B9" w:rsidRDefault="00FE27DA">
            <w:pPr>
              <w:pStyle w:val="TableParagraph"/>
              <w:spacing w:before="1" w:line="233" w:lineRule="exact"/>
              <w:ind w:left="101"/>
            </w:pPr>
            <w:r>
              <w:t>Organic Chemistry</w:t>
            </w:r>
          </w:p>
        </w:tc>
        <w:tc>
          <w:tcPr>
            <w:tcW w:w="4084" w:type="dxa"/>
          </w:tcPr>
          <w:p w:rsidR="00D856B9" w:rsidRDefault="00FE27DA">
            <w:pPr>
              <w:pStyle w:val="TableParagraph"/>
              <w:spacing w:before="1" w:line="233" w:lineRule="exact"/>
              <w:ind w:left="97"/>
            </w:pPr>
            <w:r>
              <w:t>C.S.J.M. University, Kanpur (U.P.), India</w:t>
            </w:r>
          </w:p>
        </w:tc>
        <w:tc>
          <w:tcPr>
            <w:tcW w:w="1185" w:type="dxa"/>
          </w:tcPr>
          <w:p w:rsidR="00D856B9" w:rsidRDefault="00FE27DA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w w:val="102"/>
              </w:rPr>
              <w:t>I</w:t>
            </w:r>
          </w:p>
        </w:tc>
      </w:tr>
      <w:tr w:rsidR="00D856B9">
        <w:trPr>
          <w:trHeight w:val="263"/>
        </w:trPr>
        <w:tc>
          <w:tcPr>
            <w:tcW w:w="1454" w:type="dxa"/>
          </w:tcPr>
          <w:p w:rsidR="00D856B9" w:rsidRDefault="00FE27DA">
            <w:pPr>
              <w:pStyle w:val="TableParagraph"/>
              <w:spacing w:before="5" w:line="238" w:lineRule="exact"/>
            </w:pPr>
            <w:r>
              <w:t>B.Sc</w:t>
            </w:r>
          </w:p>
        </w:tc>
        <w:tc>
          <w:tcPr>
            <w:tcW w:w="796" w:type="dxa"/>
          </w:tcPr>
          <w:p w:rsidR="00D856B9" w:rsidRDefault="00FE27DA">
            <w:pPr>
              <w:pStyle w:val="TableParagraph"/>
              <w:spacing w:before="5" w:line="238" w:lineRule="exact"/>
              <w:ind w:left="0" w:right="157"/>
              <w:jc w:val="right"/>
            </w:pPr>
            <w:r>
              <w:t>1998</w:t>
            </w:r>
          </w:p>
        </w:tc>
        <w:tc>
          <w:tcPr>
            <w:tcW w:w="2039" w:type="dxa"/>
          </w:tcPr>
          <w:p w:rsidR="00D856B9" w:rsidRDefault="00FE27DA">
            <w:pPr>
              <w:pStyle w:val="TableParagraph"/>
              <w:spacing w:before="5" w:line="238" w:lineRule="exact"/>
              <w:ind w:left="101"/>
            </w:pPr>
            <w:r>
              <w:t>Chemistry, Botany</w:t>
            </w:r>
          </w:p>
        </w:tc>
        <w:tc>
          <w:tcPr>
            <w:tcW w:w="4084" w:type="dxa"/>
          </w:tcPr>
          <w:p w:rsidR="00D856B9" w:rsidRDefault="00FE27DA">
            <w:pPr>
              <w:pStyle w:val="TableParagraph"/>
              <w:spacing w:before="5" w:line="238" w:lineRule="exact"/>
              <w:ind w:left="97"/>
            </w:pPr>
            <w:r>
              <w:t>C.S.J.M. University, Kanpur (U.P.) India</w:t>
            </w:r>
          </w:p>
        </w:tc>
        <w:tc>
          <w:tcPr>
            <w:tcW w:w="1185" w:type="dxa"/>
          </w:tcPr>
          <w:p w:rsidR="00D856B9" w:rsidRDefault="00FE27DA">
            <w:pPr>
              <w:pStyle w:val="TableParagraph"/>
              <w:spacing w:before="5" w:line="238" w:lineRule="exact"/>
              <w:ind w:left="9"/>
              <w:jc w:val="center"/>
            </w:pPr>
            <w:r>
              <w:rPr>
                <w:w w:val="102"/>
              </w:rPr>
              <w:t>I</w:t>
            </w:r>
          </w:p>
        </w:tc>
      </w:tr>
      <w:tr w:rsidR="00D856B9">
        <w:trPr>
          <w:trHeight w:val="258"/>
        </w:trPr>
        <w:tc>
          <w:tcPr>
            <w:tcW w:w="1454" w:type="dxa"/>
          </w:tcPr>
          <w:p w:rsidR="00D856B9" w:rsidRDefault="00FE27DA">
            <w:pPr>
              <w:pStyle w:val="TableParagraph"/>
              <w:spacing w:before="1" w:line="238" w:lineRule="exact"/>
            </w:pPr>
            <w:r>
              <w:t>Intermediate</w:t>
            </w:r>
          </w:p>
        </w:tc>
        <w:tc>
          <w:tcPr>
            <w:tcW w:w="796" w:type="dxa"/>
          </w:tcPr>
          <w:p w:rsidR="00D856B9" w:rsidRDefault="00FE27DA">
            <w:pPr>
              <w:pStyle w:val="TableParagraph"/>
              <w:spacing w:before="1" w:line="238" w:lineRule="exact"/>
              <w:ind w:left="0" w:right="157"/>
              <w:jc w:val="right"/>
            </w:pPr>
            <w:r>
              <w:t>1995</w:t>
            </w:r>
          </w:p>
        </w:tc>
        <w:tc>
          <w:tcPr>
            <w:tcW w:w="2039" w:type="dxa"/>
          </w:tcPr>
          <w:p w:rsidR="00D856B9" w:rsidRDefault="00FE27DA">
            <w:pPr>
              <w:pStyle w:val="TableParagraph"/>
              <w:spacing w:before="1" w:line="238" w:lineRule="exact"/>
              <w:ind w:left="101"/>
            </w:pPr>
            <w:r>
              <w:t>Bio Group</w:t>
            </w:r>
          </w:p>
        </w:tc>
        <w:tc>
          <w:tcPr>
            <w:tcW w:w="4084" w:type="dxa"/>
          </w:tcPr>
          <w:p w:rsidR="00D856B9" w:rsidRDefault="00FE27DA">
            <w:pPr>
              <w:pStyle w:val="TableParagraph"/>
              <w:spacing w:before="1" w:line="238" w:lineRule="exact"/>
              <w:ind w:left="97"/>
            </w:pPr>
            <w:r>
              <w:t>U.P. Board Allahabad, (U.P.) India</w:t>
            </w:r>
          </w:p>
        </w:tc>
        <w:tc>
          <w:tcPr>
            <w:tcW w:w="1185" w:type="dxa"/>
          </w:tcPr>
          <w:p w:rsidR="00D856B9" w:rsidRDefault="00FE27DA">
            <w:pPr>
              <w:pStyle w:val="TableParagraph"/>
              <w:spacing w:before="1" w:line="238" w:lineRule="exact"/>
              <w:ind w:left="9"/>
              <w:jc w:val="center"/>
            </w:pPr>
            <w:r>
              <w:rPr>
                <w:w w:val="102"/>
              </w:rPr>
              <w:t>I</w:t>
            </w:r>
          </w:p>
        </w:tc>
      </w:tr>
      <w:tr w:rsidR="00D856B9">
        <w:trPr>
          <w:trHeight w:val="258"/>
        </w:trPr>
        <w:tc>
          <w:tcPr>
            <w:tcW w:w="1454" w:type="dxa"/>
            <w:tcBorders>
              <w:bottom w:val="single" w:sz="2" w:space="0" w:color="000000"/>
            </w:tcBorders>
          </w:tcPr>
          <w:p w:rsidR="00D856B9" w:rsidRDefault="00FE27DA">
            <w:pPr>
              <w:pStyle w:val="TableParagraph"/>
              <w:spacing w:before="1" w:line="238" w:lineRule="exact"/>
            </w:pPr>
            <w:r>
              <w:t>High School</w:t>
            </w:r>
          </w:p>
        </w:tc>
        <w:tc>
          <w:tcPr>
            <w:tcW w:w="796" w:type="dxa"/>
            <w:tcBorders>
              <w:bottom w:val="single" w:sz="2" w:space="0" w:color="000000"/>
            </w:tcBorders>
          </w:tcPr>
          <w:p w:rsidR="00D856B9" w:rsidRDefault="00FE27DA">
            <w:pPr>
              <w:pStyle w:val="TableParagraph"/>
              <w:spacing w:before="1" w:line="238" w:lineRule="exact"/>
              <w:ind w:left="0" w:right="157"/>
              <w:jc w:val="right"/>
            </w:pPr>
            <w:r>
              <w:t>1993</w:t>
            </w:r>
          </w:p>
        </w:tc>
        <w:tc>
          <w:tcPr>
            <w:tcW w:w="2039" w:type="dxa"/>
            <w:tcBorders>
              <w:bottom w:val="single" w:sz="2" w:space="0" w:color="000000"/>
            </w:tcBorders>
          </w:tcPr>
          <w:p w:rsidR="00D856B9" w:rsidRDefault="00FE27DA">
            <w:pPr>
              <w:pStyle w:val="TableParagraph"/>
              <w:spacing w:before="1" w:line="238" w:lineRule="exact"/>
              <w:ind w:left="101"/>
            </w:pPr>
            <w:r>
              <w:t>Science Group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 w:rsidR="00D856B9" w:rsidRDefault="00FE27DA">
            <w:pPr>
              <w:pStyle w:val="TableParagraph"/>
              <w:spacing w:before="1" w:line="238" w:lineRule="exact"/>
              <w:ind w:left="97"/>
            </w:pPr>
            <w:r>
              <w:t>U.P. Board Allahabad, (U.P.) India</w:t>
            </w:r>
          </w:p>
        </w:tc>
        <w:tc>
          <w:tcPr>
            <w:tcW w:w="1185" w:type="dxa"/>
            <w:tcBorders>
              <w:bottom w:val="single" w:sz="2" w:space="0" w:color="000000"/>
            </w:tcBorders>
          </w:tcPr>
          <w:p w:rsidR="00D856B9" w:rsidRDefault="00FE27DA">
            <w:pPr>
              <w:pStyle w:val="TableParagraph"/>
              <w:spacing w:before="1" w:line="238" w:lineRule="exact"/>
              <w:ind w:left="9"/>
              <w:jc w:val="center"/>
            </w:pPr>
            <w:r>
              <w:rPr>
                <w:w w:val="102"/>
              </w:rPr>
              <w:t>I</w:t>
            </w:r>
          </w:p>
        </w:tc>
      </w:tr>
    </w:tbl>
    <w:p w:rsidR="00D856B9" w:rsidRDefault="00D856B9">
      <w:pPr>
        <w:spacing w:before="4"/>
        <w:rPr>
          <w:b/>
          <w:sz w:val="26"/>
        </w:r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895"/>
          <w:tab w:val="left" w:pos="896"/>
        </w:tabs>
        <w:rPr>
          <w:b/>
        </w:rPr>
      </w:pPr>
      <w:r>
        <w:rPr>
          <w:b/>
          <w:u w:val="thick"/>
        </w:rPr>
        <w:t>PAPER PRESENTED IN SEMINARS /</w:t>
      </w:r>
      <w:r>
        <w:rPr>
          <w:b/>
          <w:spacing w:val="22"/>
          <w:u w:val="thick"/>
        </w:rPr>
        <w:t xml:space="preserve"> </w:t>
      </w:r>
      <w:r>
        <w:rPr>
          <w:b/>
          <w:u w:val="thick"/>
        </w:rPr>
        <w:t>SYMPOSIUMS</w:t>
      </w:r>
    </w:p>
    <w:p w:rsidR="00D856B9" w:rsidRDefault="00D856B9">
      <w:pPr>
        <w:spacing w:before="10" w:after="1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2"/>
        <w:gridCol w:w="3000"/>
        <w:gridCol w:w="3725"/>
        <w:gridCol w:w="1527"/>
        <w:gridCol w:w="677"/>
      </w:tblGrid>
      <w:tr w:rsidR="00D856B9">
        <w:trPr>
          <w:trHeight w:val="263"/>
        </w:trPr>
        <w:tc>
          <w:tcPr>
            <w:tcW w:w="1162" w:type="dxa"/>
          </w:tcPr>
          <w:p w:rsidR="00D856B9" w:rsidRDefault="00FE27DA">
            <w:pPr>
              <w:pStyle w:val="TableParagraph"/>
              <w:spacing w:before="10" w:line="233" w:lineRule="exac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000" w:type="dxa"/>
          </w:tcPr>
          <w:p w:rsidR="00D856B9" w:rsidRDefault="00FE27DA">
            <w:pPr>
              <w:pStyle w:val="TableParagraph"/>
              <w:spacing w:before="10" w:line="233" w:lineRule="exact"/>
              <w:ind w:left="1128" w:right="1112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725" w:type="dxa"/>
          </w:tcPr>
          <w:p w:rsidR="00D856B9" w:rsidRDefault="00FE27DA">
            <w:pPr>
              <w:pStyle w:val="TableParagraph"/>
              <w:spacing w:before="10" w:line="233" w:lineRule="exact"/>
              <w:ind w:left="1315" w:right="1303"/>
              <w:jc w:val="center"/>
              <w:rPr>
                <w:b/>
              </w:rPr>
            </w:pPr>
            <w:r>
              <w:rPr>
                <w:b/>
              </w:rPr>
              <w:t>Paper Title</w:t>
            </w:r>
          </w:p>
        </w:tc>
        <w:tc>
          <w:tcPr>
            <w:tcW w:w="1527" w:type="dxa"/>
          </w:tcPr>
          <w:p w:rsidR="00D856B9" w:rsidRDefault="00FE27DA">
            <w:pPr>
              <w:pStyle w:val="TableParagraph"/>
              <w:spacing w:before="10" w:line="233" w:lineRule="exact"/>
              <w:ind w:left="344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677" w:type="dxa"/>
          </w:tcPr>
          <w:p w:rsidR="00D856B9" w:rsidRDefault="00FE27DA">
            <w:pPr>
              <w:pStyle w:val="TableParagraph"/>
              <w:spacing w:before="10" w:line="233" w:lineRule="exact"/>
              <w:ind w:left="77" w:right="77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D856B9">
        <w:trPr>
          <w:trHeight w:val="431"/>
        </w:trPr>
        <w:tc>
          <w:tcPr>
            <w:tcW w:w="1162" w:type="dxa"/>
          </w:tcPr>
          <w:p w:rsidR="00D856B9" w:rsidRDefault="00FE27DA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National</w:t>
            </w:r>
          </w:p>
        </w:tc>
        <w:tc>
          <w:tcPr>
            <w:tcW w:w="3000" w:type="dxa"/>
          </w:tcPr>
          <w:p w:rsidR="00D856B9" w:rsidRDefault="00FE27DA">
            <w:pPr>
              <w:pStyle w:val="TableParagraph"/>
              <w:spacing w:line="208" w:lineRule="exact"/>
              <w:ind w:left="105"/>
              <w:rPr>
                <w:sz w:val="19"/>
              </w:rPr>
            </w:pPr>
            <w:r>
              <w:rPr>
                <w:sz w:val="19"/>
              </w:rPr>
              <w:t>Innovative methods in Chemistry</w:t>
            </w:r>
          </w:p>
          <w:p w:rsidR="00D856B9" w:rsidRDefault="00FE27DA">
            <w:pPr>
              <w:pStyle w:val="TableParagraph"/>
              <w:spacing w:line="204" w:lineRule="exact"/>
              <w:ind w:left="105"/>
              <w:rPr>
                <w:sz w:val="19"/>
              </w:rPr>
            </w:pPr>
            <w:r>
              <w:rPr>
                <w:sz w:val="19"/>
              </w:rPr>
              <w:t>Education (IMCE-2005)</w:t>
            </w:r>
          </w:p>
        </w:tc>
        <w:tc>
          <w:tcPr>
            <w:tcW w:w="3725" w:type="dxa"/>
          </w:tcPr>
          <w:p w:rsidR="00D856B9" w:rsidRDefault="00FE27D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Studies on Lime Soap Dispersing Agents and</w:t>
            </w:r>
          </w:p>
          <w:p w:rsidR="00D856B9" w:rsidRDefault="00FE27DA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their application in soap formulation</w:t>
            </w:r>
          </w:p>
        </w:tc>
        <w:tc>
          <w:tcPr>
            <w:tcW w:w="1527" w:type="dxa"/>
          </w:tcPr>
          <w:p w:rsidR="00D856B9" w:rsidRDefault="00FE27DA">
            <w:pPr>
              <w:pStyle w:val="TableParagraph"/>
              <w:spacing w:line="208" w:lineRule="exact"/>
              <w:ind w:left="77" w:right="74"/>
              <w:jc w:val="center"/>
              <w:rPr>
                <w:sz w:val="19"/>
              </w:rPr>
            </w:pPr>
            <w:r>
              <w:rPr>
                <w:sz w:val="19"/>
              </w:rPr>
              <w:t>CDRI</w:t>
            </w:r>
          </w:p>
          <w:p w:rsidR="00D856B9" w:rsidRDefault="00FE27DA">
            <w:pPr>
              <w:pStyle w:val="TableParagraph"/>
              <w:spacing w:line="204" w:lineRule="exact"/>
              <w:ind w:left="69" w:right="76"/>
              <w:jc w:val="center"/>
              <w:rPr>
                <w:sz w:val="19"/>
              </w:rPr>
            </w:pPr>
            <w:r>
              <w:rPr>
                <w:sz w:val="19"/>
              </w:rPr>
              <w:t>Lucknow</w:t>
            </w:r>
          </w:p>
        </w:tc>
        <w:tc>
          <w:tcPr>
            <w:tcW w:w="677" w:type="dxa"/>
          </w:tcPr>
          <w:p w:rsidR="00D856B9" w:rsidRDefault="00FE27DA">
            <w:pPr>
              <w:pStyle w:val="TableParagraph"/>
              <w:spacing w:line="209" w:lineRule="exact"/>
              <w:ind w:left="77" w:right="170"/>
              <w:jc w:val="center"/>
              <w:rPr>
                <w:sz w:val="19"/>
              </w:rPr>
            </w:pPr>
            <w:r>
              <w:rPr>
                <w:sz w:val="19"/>
              </w:rPr>
              <w:t>2005</w:t>
            </w:r>
          </w:p>
        </w:tc>
      </w:tr>
      <w:tr w:rsidR="00D856B9">
        <w:trPr>
          <w:trHeight w:val="858"/>
        </w:trPr>
        <w:tc>
          <w:tcPr>
            <w:tcW w:w="1162" w:type="dxa"/>
          </w:tcPr>
          <w:p w:rsidR="00D856B9" w:rsidRDefault="00FE27DA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International</w:t>
            </w:r>
          </w:p>
        </w:tc>
        <w:tc>
          <w:tcPr>
            <w:tcW w:w="3000" w:type="dxa"/>
          </w:tcPr>
          <w:p w:rsidR="00D856B9" w:rsidRDefault="00FE27DA">
            <w:pPr>
              <w:pStyle w:val="TableParagraph"/>
              <w:spacing w:line="235" w:lineRule="auto"/>
              <w:ind w:left="105" w:right="90"/>
              <w:jc w:val="both"/>
              <w:rPr>
                <w:sz w:val="19"/>
              </w:rPr>
            </w:pPr>
            <w:r>
              <w:rPr>
                <w:sz w:val="19"/>
              </w:rPr>
              <w:t>New Horizons in Lipid and Specialty Oleo Chemicals &amp; Lipid Expo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–2005</w:t>
            </w:r>
          </w:p>
        </w:tc>
        <w:tc>
          <w:tcPr>
            <w:tcW w:w="3725" w:type="dxa"/>
          </w:tcPr>
          <w:p w:rsidR="00D856B9" w:rsidRDefault="00FE27DA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line="237" w:lineRule="auto"/>
              <w:ind w:right="95" w:hanging="68"/>
              <w:rPr>
                <w:sz w:val="19"/>
              </w:rPr>
            </w:pPr>
            <w:r>
              <w:rPr>
                <w:sz w:val="19"/>
              </w:rPr>
              <w:t>Bio-Surfactant: The Future Commercial Surfactant.</w:t>
            </w:r>
          </w:p>
          <w:p w:rsidR="00D856B9" w:rsidRDefault="00FE27DA">
            <w:pPr>
              <w:pStyle w:val="TableParagraph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spacing w:line="210" w:lineRule="exact"/>
              <w:ind w:left="493" w:hanging="394"/>
              <w:rPr>
                <w:sz w:val="19"/>
              </w:rPr>
            </w:pPr>
            <w:r>
              <w:rPr>
                <w:sz w:val="19"/>
              </w:rPr>
              <w:t>Application of Lime Soap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Dispersing</w:t>
            </w:r>
          </w:p>
          <w:p w:rsidR="00D856B9" w:rsidRDefault="00FE27DA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Agents in Soap Formulations.</w:t>
            </w:r>
          </w:p>
        </w:tc>
        <w:tc>
          <w:tcPr>
            <w:tcW w:w="1527" w:type="dxa"/>
          </w:tcPr>
          <w:p w:rsidR="00D856B9" w:rsidRDefault="00D856B9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D856B9" w:rsidRDefault="00FE27DA">
            <w:pPr>
              <w:pStyle w:val="TableParagraph"/>
              <w:spacing w:before="1" w:line="215" w:lineRule="exact"/>
              <w:ind w:left="75" w:right="76"/>
              <w:jc w:val="center"/>
              <w:rPr>
                <w:sz w:val="19"/>
              </w:rPr>
            </w:pPr>
            <w:r>
              <w:rPr>
                <w:sz w:val="19"/>
              </w:rPr>
              <w:t>I I C T</w:t>
            </w:r>
          </w:p>
          <w:p w:rsidR="00D856B9" w:rsidRDefault="00FE27DA">
            <w:pPr>
              <w:pStyle w:val="TableParagraph"/>
              <w:spacing w:line="215" w:lineRule="exact"/>
              <w:ind w:left="66" w:right="76"/>
              <w:jc w:val="center"/>
              <w:rPr>
                <w:sz w:val="19"/>
              </w:rPr>
            </w:pPr>
            <w:r>
              <w:rPr>
                <w:sz w:val="19"/>
              </w:rPr>
              <w:t>Hyderabad</w:t>
            </w:r>
          </w:p>
        </w:tc>
        <w:tc>
          <w:tcPr>
            <w:tcW w:w="677" w:type="dxa"/>
          </w:tcPr>
          <w:p w:rsidR="00D856B9" w:rsidRDefault="00FE27DA">
            <w:pPr>
              <w:pStyle w:val="TableParagraph"/>
              <w:spacing w:line="209" w:lineRule="exact"/>
              <w:ind w:left="77" w:right="170"/>
              <w:jc w:val="center"/>
              <w:rPr>
                <w:sz w:val="19"/>
              </w:rPr>
            </w:pPr>
            <w:r>
              <w:rPr>
                <w:sz w:val="19"/>
              </w:rPr>
              <w:t>2005</w:t>
            </w:r>
          </w:p>
        </w:tc>
      </w:tr>
      <w:tr w:rsidR="00D856B9">
        <w:trPr>
          <w:trHeight w:val="431"/>
        </w:trPr>
        <w:tc>
          <w:tcPr>
            <w:tcW w:w="1162" w:type="dxa"/>
          </w:tcPr>
          <w:p w:rsidR="00D856B9" w:rsidRDefault="00FE27DA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National</w:t>
            </w:r>
          </w:p>
        </w:tc>
        <w:tc>
          <w:tcPr>
            <w:tcW w:w="3000" w:type="dxa"/>
          </w:tcPr>
          <w:p w:rsidR="00D856B9" w:rsidRDefault="00FE27DA">
            <w:pPr>
              <w:pStyle w:val="TableParagraph"/>
              <w:spacing w:line="208" w:lineRule="exact"/>
              <w:ind w:left="105"/>
              <w:rPr>
                <w:sz w:val="19"/>
              </w:rPr>
            </w:pPr>
            <w:r>
              <w:rPr>
                <w:sz w:val="19"/>
              </w:rPr>
              <w:t>Recent Development in Chemistry</w:t>
            </w:r>
          </w:p>
          <w:p w:rsidR="00D856B9" w:rsidRDefault="00FE27DA">
            <w:pPr>
              <w:pStyle w:val="TableParagraph"/>
              <w:spacing w:line="204" w:lineRule="exact"/>
              <w:ind w:left="105"/>
              <w:rPr>
                <w:sz w:val="19"/>
              </w:rPr>
            </w:pPr>
            <w:r>
              <w:rPr>
                <w:sz w:val="19"/>
              </w:rPr>
              <w:t>of Medicinal Plants</w:t>
            </w:r>
          </w:p>
        </w:tc>
        <w:tc>
          <w:tcPr>
            <w:tcW w:w="3725" w:type="dxa"/>
          </w:tcPr>
          <w:p w:rsidR="00D856B9" w:rsidRDefault="00FE27D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Tulsi (Holi Basil) Unique antiseptic as</w:t>
            </w:r>
          </w:p>
          <w:p w:rsidR="00D856B9" w:rsidRDefault="00FE27DA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additive for Soap</w:t>
            </w:r>
          </w:p>
        </w:tc>
        <w:tc>
          <w:tcPr>
            <w:tcW w:w="1527" w:type="dxa"/>
          </w:tcPr>
          <w:p w:rsidR="00D856B9" w:rsidRDefault="00FE27DA">
            <w:pPr>
              <w:pStyle w:val="TableParagraph"/>
              <w:spacing w:line="208" w:lineRule="exact"/>
              <w:ind w:left="74" w:right="76"/>
              <w:jc w:val="center"/>
              <w:rPr>
                <w:sz w:val="19"/>
              </w:rPr>
            </w:pPr>
            <w:r>
              <w:rPr>
                <w:sz w:val="19"/>
              </w:rPr>
              <w:t>DBS College</w:t>
            </w:r>
          </w:p>
          <w:p w:rsidR="00D856B9" w:rsidRDefault="00FE27DA">
            <w:pPr>
              <w:pStyle w:val="TableParagraph"/>
              <w:spacing w:line="204" w:lineRule="exact"/>
              <w:ind w:left="68" w:right="76"/>
              <w:jc w:val="center"/>
              <w:rPr>
                <w:sz w:val="19"/>
              </w:rPr>
            </w:pPr>
            <w:r>
              <w:rPr>
                <w:sz w:val="19"/>
              </w:rPr>
              <w:t>kanpur</w:t>
            </w:r>
          </w:p>
        </w:tc>
        <w:tc>
          <w:tcPr>
            <w:tcW w:w="677" w:type="dxa"/>
          </w:tcPr>
          <w:p w:rsidR="00D856B9" w:rsidRDefault="00FE27DA">
            <w:pPr>
              <w:pStyle w:val="TableParagraph"/>
              <w:spacing w:line="209" w:lineRule="exact"/>
              <w:ind w:left="77" w:right="170"/>
              <w:jc w:val="center"/>
              <w:rPr>
                <w:sz w:val="19"/>
              </w:rPr>
            </w:pPr>
            <w:r>
              <w:rPr>
                <w:sz w:val="19"/>
              </w:rPr>
              <w:t>2005</w:t>
            </w:r>
          </w:p>
        </w:tc>
      </w:tr>
      <w:tr w:rsidR="00D856B9">
        <w:trPr>
          <w:trHeight w:val="652"/>
        </w:trPr>
        <w:tc>
          <w:tcPr>
            <w:tcW w:w="1162" w:type="dxa"/>
          </w:tcPr>
          <w:p w:rsidR="00D856B9" w:rsidRDefault="00FE27DA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National</w:t>
            </w:r>
          </w:p>
        </w:tc>
        <w:tc>
          <w:tcPr>
            <w:tcW w:w="3000" w:type="dxa"/>
          </w:tcPr>
          <w:p w:rsidR="00D856B9" w:rsidRDefault="00FE27DA"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Energy and Environment Issues</w:t>
            </w:r>
          </w:p>
          <w:p w:rsidR="00D856B9" w:rsidRDefault="00FE27DA">
            <w:pPr>
              <w:pStyle w:val="TableParagraph"/>
              <w:spacing w:before="108"/>
              <w:ind w:left="105"/>
              <w:rPr>
                <w:sz w:val="19"/>
              </w:rPr>
            </w:pPr>
            <w:r>
              <w:rPr>
                <w:sz w:val="19"/>
              </w:rPr>
              <w:t>related to Chemical Industry</w:t>
            </w:r>
          </w:p>
        </w:tc>
        <w:tc>
          <w:tcPr>
            <w:tcW w:w="3725" w:type="dxa"/>
          </w:tcPr>
          <w:p w:rsidR="00D856B9" w:rsidRDefault="00FE27DA">
            <w:pPr>
              <w:pStyle w:val="TableParagraph"/>
              <w:spacing w:line="237" w:lineRule="auto"/>
              <w:ind w:right="72"/>
              <w:rPr>
                <w:sz w:val="19"/>
              </w:rPr>
            </w:pPr>
            <w:r>
              <w:rPr>
                <w:sz w:val="19"/>
              </w:rPr>
              <w:t>Comprehensive Study on Environmental Issues of Indian Soap &amp; Detergent Industries</w:t>
            </w:r>
          </w:p>
        </w:tc>
        <w:tc>
          <w:tcPr>
            <w:tcW w:w="1527" w:type="dxa"/>
          </w:tcPr>
          <w:p w:rsidR="00D856B9" w:rsidRDefault="00FE27DA">
            <w:pPr>
              <w:pStyle w:val="TableParagraph"/>
              <w:spacing w:line="237" w:lineRule="auto"/>
              <w:ind w:left="77" w:right="7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The Institution of </w:t>
            </w:r>
            <w:r>
              <w:rPr>
                <w:w w:val="95"/>
                <w:sz w:val="19"/>
              </w:rPr>
              <w:t>Engineers(India),</w:t>
            </w:r>
          </w:p>
          <w:p w:rsidR="00D856B9" w:rsidRDefault="00FE27DA">
            <w:pPr>
              <w:pStyle w:val="TableParagraph"/>
              <w:spacing w:line="208" w:lineRule="exact"/>
              <w:ind w:left="69" w:right="76"/>
              <w:jc w:val="center"/>
              <w:rPr>
                <w:sz w:val="19"/>
              </w:rPr>
            </w:pPr>
            <w:r>
              <w:rPr>
                <w:sz w:val="19"/>
              </w:rPr>
              <w:t>Lucknow</w:t>
            </w:r>
          </w:p>
        </w:tc>
        <w:tc>
          <w:tcPr>
            <w:tcW w:w="677" w:type="dxa"/>
          </w:tcPr>
          <w:p w:rsidR="00D856B9" w:rsidRDefault="00FE27DA">
            <w:pPr>
              <w:pStyle w:val="TableParagraph"/>
              <w:spacing w:line="209" w:lineRule="exact"/>
              <w:ind w:left="77" w:right="170"/>
              <w:jc w:val="center"/>
              <w:rPr>
                <w:sz w:val="19"/>
              </w:rPr>
            </w:pPr>
            <w:r>
              <w:rPr>
                <w:sz w:val="19"/>
              </w:rPr>
              <w:t>2007</w:t>
            </w:r>
          </w:p>
        </w:tc>
      </w:tr>
    </w:tbl>
    <w:p w:rsidR="00D856B9" w:rsidRDefault="00D856B9">
      <w:pPr>
        <w:spacing w:line="209" w:lineRule="exact"/>
        <w:jc w:val="center"/>
        <w:rPr>
          <w:sz w:val="19"/>
        </w:rPr>
        <w:sectPr w:rsidR="00D856B9">
          <w:type w:val="continuous"/>
          <w:pgSz w:w="12240" w:h="15840"/>
          <w:pgMar w:top="860" w:right="680" w:bottom="280" w:left="1240" w:header="720" w:footer="720" w:gutter="0"/>
          <w:cols w:space="720"/>
        </w:sect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895"/>
          <w:tab w:val="left" w:pos="896"/>
        </w:tabs>
        <w:spacing w:before="76"/>
        <w:rPr>
          <w:b/>
        </w:rPr>
      </w:pPr>
      <w:r>
        <w:rPr>
          <w:b/>
          <w:u w:val="thick"/>
        </w:rPr>
        <w:lastRenderedPageBreak/>
        <w:t>PROJECT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UNDERTAKEN:</w:t>
      </w:r>
    </w:p>
    <w:p w:rsidR="00D856B9" w:rsidRDefault="00D856B9">
      <w:pPr>
        <w:spacing w:before="4"/>
        <w:rPr>
          <w:b/>
          <w:sz w:val="14"/>
        </w:rPr>
      </w:pPr>
    </w:p>
    <w:p w:rsidR="00D856B9" w:rsidRDefault="00FE27DA">
      <w:pPr>
        <w:spacing w:before="96" w:line="244" w:lineRule="auto"/>
        <w:ind w:left="896" w:right="795"/>
        <w:jc w:val="both"/>
        <w:rPr>
          <w:b/>
        </w:rPr>
      </w:pPr>
      <w:r>
        <w:rPr>
          <w:b/>
        </w:rPr>
        <w:t xml:space="preserve">As Chief Coordinator </w:t>
      </w:r>
      <w:r>
        <w:t xml:space="preserve">project titled </w:t>
      </w:r>
      <w:r>
        <w:rPr>
          <w:b/>
        </w:rPr>
        <w:t xml:space="preserve">Industry-Institute Cooperation’s to Serve the Current needs of Technical Education </w:t>
      </w:r>
      <w:r>
        <w:t xml:space="preserve">funded under the scheme Industry Institute Partnership Cell (IIPC) by the </w:t>
      </w:r>
      <w:r>
        <w:rPr>
          <w:b/>
        </w:rPr>
        <w:t>All India Council of Technical Education (AICTE).</w:t>
      </w:r>
    </w:p>
    <w:p w:rsidR="00D856B9" w:rsidRDefault="00D856B9">
      <w:pPr>
        <w:spacing w:before="5"/>
        <w:rPr>
          <w:b/>
          <w:sz w:val="34"/>
        </w:r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895"/>
          <w:tab w:val="left" w:pos="896"/>
        </w:tabs>
        <w:spacing w:before="1"/>
        <w:rPr>
          <w:b/>
        </w:rPr>
      </w:pPr>
      <w:r>
        <w:rPr>
          <w:b/>
          <w:u w:val="thick"/>
        </w:rPr>
        <w:t>TRAINING:</w:t>
      </w:r>
    </w:p>
    <w:p w:rsidR="00D856B9" w:rsidRDefault="00D856B9">
      <w:pPr>
        <w:spacing w:before="6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2280"/>
        <w:gridCol w:w="3134"/>
        <w:gridCol w:w="3463"/>
      </w:tblGrid>
      <w:tr w:rsidR="00D856B9">
        <w:trPr>
          <w:trHeight w:val="431"/>
        </w:trPr>
        <w:tc>
          <w:tcPr>
            <w:tcW w:w="614" w:type="dxa"/>
          </w:tcPr>
          <w:p w:rsidR="00D856B9" w:rsidRDefault="00FE27DA">
            <w:pPr>
              <w:pStyle w:val="TableParagraph"/>
              <w:spacing w:before="178" w:line="233" w:lineRule="exact"/>
              <w:rPr>
                <w:b/>
              </w:rPr>
            </w:pPr>
            <w:r>
              <w:rPr>
                <w:b/>
              </w:rPr>
              <w:t>SL.</w:t>
            </w:r>
          </w:p>
        </w:tc>
        <w:tc>
          <w:tcPr>
            <w:tcW w:w="2280" w:type="dxa"/>
          </w:tcPr>
          <w:p w:rsidR="00D856B9" w:rsidRDefault="00FE27DA">
            <w:pPr>
              <w:pStyle w:val="TableParagraph"/>
              <w:spacing w:before="178" w:line="233" w:lineRule="exact"/>
              <w:ind w:left="96"/>
              <w:rPr>
                <w:b/>
              </w:rPr>
            </w:pPr>
            <w:r>
              <w:rPr>
                <w:b/>
              </w:rPr>
              <w:t>DAYS/DATES</w:t>
            </w:r>
          </w:p>
        </w:tc>
        <w:tc>
          <w:tcPr>
            <w:tcW w:w="3134" w:type="dxa"/>
          </w:tcPr>
          <w:p w:rsidR="00D856B9" w:rsidRDefault="00FE27DA">
            <w:pPr>
              <w:pStyle w:val="TableParagraph"/>
              <w:spacing w:before="178" w:line="233" w:lineRule="exact"/>
              <w:ind w:left="101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463" w:type="dxa"/>
            <w:tcBorders>
              <w:right w:val="single" w:sz="2" w:space="0" w:color="000000"/>
            </w:tcBorders>
          </w:tcPr>
          <w:p w:rsidR="00D856B9" w:rsidRDefault="00FE27DA">
            <w:pPr>
              <w:pStyle w:val="TableParagraph"/>
              <w:spacing w:before="178" w:line="233" w:lineRule="exact"/>
              <w:ind w:left="720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D856B9">
        <w:trPr>
          <w:trHeight w:val="863"/>
        </w:trPr>
        <w:tc>
          <w:tcPr>
            <w:tcW w:w="614" w:type="dxa"/>
            <w:tcBorders>
              <w:bottom w:val="single" w:sz="2" w:space="0" w:color="000000"/>
            </w:tcBorders>
          </w:tcPr>
          <w:p w:rsidR="00D856B9" w:rsidRDefault="00FE27DA">
            <w:pPr>
              <w:pStyle w:val="TableParagraph"/>
              <w:spacing w:before="173"/>
            </w:pPr>
            <w:r>
              <w:t>1.</w:t>
            </w:r>
          </w:p>
        </w:tc>
        <w:tc>
          <w:tcPr>
            <w:tcW w:w="2280" w:type="dxa"/>
            <w:tcBorders>
              <w:bottom w:val="single" w:sz="2" w:space="0" w:color="000000"/>
            </w:tcBorders>
          </w:tcPr>
          <w:p w:rsidR="00D856B9" w:rsidRDefault="00FE27DA">
            <w:pPr>
              <w:pStyle w:val="TableParagraph"/>
              <w:spacing w:before="173"/>
              <w:ind w:left="96"/>
            </w:pPr>
            <w:r>
              <w:t>45 days</w:t>
            </w:r>
          </w:p>
        </w:tc>
        <w:tc>
          <w:tcPr>
            <w:tcW w:w="3134" w:type="dxa"/>
            <w:tcBorders>
              <w:bottom w:val="single" w:sz="2" w:space="0" w:color="000000"/>
            </w:tcBorders>
          </w:tcPr>
          <w:p w:rsidR="00D856B9" w:rsidRDefault="00FE27DA">
            <w:pPr>
              <w:pStyle w:val="TableParagraph"/>
              <w:spacing w:before="173"/>
              <w:ind w:left="101"/>
            </w:pPr>
            <w:r>
              <w:t>Central Pollution Control Board</w:t>
            </w:r>
          </w:p>
        </w:tc>
        <w:tc>
          <w:tcPr>
            <w:tcW w:w="3463" w:type="dxa"/>
            <w:tcBorders>
              <w:bottom w:val="single" w:sz="2" w:space="0" w:color="000000"/>
              <w:right w:val="single" w:sz="2" w:space="0" w:color="000000"/>
            </w:tcBorders>
          </w:tcPr>
          <w:p w:rsidR="00D856B9" w:rsidRDefault="00FE27DA">
            <w:pPr>
              <w:pStyle w:val="TableParagraph"/>
              <w:spacing w:before="192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Air &amp; Water Monitoring &amp; Analysis</w:t>
            </w:r>
          </w:p>
        </w:tc>
      </w:tr>
    </w:tbl>
    <w:p w:rsidR="00D856B9" w:rsidRDefault="00D856B9">
      <w:pPr>
        <w:spacing w:before="5"/>
        <w:rPr>
          <w:b/>
          <w:sz w:val="23"/>
        </w:r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895"/>
          <w:tab w:val="left" w:pos="896"/>
        </w:tabs>
        <w:rPr>
          <w:b/>
        </w:rPr>
      </w:pPr>
      <w:r>
        <w:rPr>
          <w:b/>
          <w:u w:val="thick"/>
        </w:rPr>
        <w:t>SHORT TERM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COURSES:</w:t>
      </w:r>
    </w:p>
    <w:p w:rsidR="00D856B9" w:rsidRDefault="00D856B9">
      <w:pPr>
        <w:spacing w:before="4"/>
        <w:rPr>
          <w:b/>
          <w:sz w:val="14"/>
        </w:rPr>
      </w:pP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before="96" w:line="244" w:lineRule="auto"/>
        <w:ind w:right="799"/>
        <w:jc w:val="both"/>
        <w:rPr>
          <w:rFonts w:ascii="Symbol" w:hAnsi="Symbol"/>
          <w:sz w:val="19"/>
        </w:rPr>
      </w:pPr>
      <w:r>
        <w:rPr>
          <w:b/>
        </w:rPr>
        <w:t xml:space="preserve">Environmental Economics &amp; Environmental Impact Assessment (EIA) </w:t>
      </w:r>
      <w:r>
        <w:t xml:space="preserve">sponsored </w:t>
      </w:r>
      <w:r>
        <w:rPr>
          <w:spacing w:val="3"/>
        </w:rPr>
        <w:t xml:space="preserve">by </w:t>
      </w:r>
      <w:r>
        <w:t xml:space="preserve">the Centre for Development </w:t>
      </w:r>
      <w:r>
        <w:rPr>
          <w:spacing w:val="3"/>
        </w:rPr>
        <w:t xml:space="preserve">of </w:t>
      </w:r>
      <w:r>
        <w:t xml:space="preserve">Technical Education (CDTE / QIP) at </w:t>
      </w:r>
      <w:r>
        <w:rPr>
          <w:b/>
        </w:rPr>
        <w:t xml:space="preserve">IIT Kanpur </w:t>
      </w:r>
      <w:r>
        <w:t xml:space="preserve">from July 11 </w:t>
      </w:r>
      <w:r>
        <w:rPr>
          <w:spacing w:val="-3"/>
        </w:rPr>
        <w:t xml:space="preserve">to </w:t>
      </w:r>
      <w:r>
        <w:t>17,</w:t>
      </w:r>
      <w:r>
        <w:rPr>
          <w:spacing w:val="4"/>
        </w:rPr>
        <w:t xml:space="preserve"> </w:t>
      </w:r>
      <w:r>
        <w:t>2005.</w:t>
      </w:r>
    </w:p>
    <w:p w:rsidR="00D856B9" w:rsidRDefault="00D856B9">
      <w:pPr>
        <w:spacing w:before="2"/>
        <w:rPr>
          <w:sz w:val="23"/>
        </w:rPr>
      </w:pP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before="1" w:line="244" w:lineRule="auto"/>
        <w:ind w:right="793"/>
        <w:jc w:val="both"/>
        <w:rPr>
          <w:rFonts w:ascii="Symbol" w:hAnsi="Symbol"/>
          <w:sz w:val="19"/>
        </w:rPr>
      </w:pPr>
      <w:r>
        <w:rPr>
          <w:b/>
        </w:rPr>
        <w:t xml:space="preserve">Nanoscience &amp; Technology </w:t>
      </w:r>
      <w:r>
        <w:rPr>
          <w:spacing w:val="3"/>
        </w:rPr>
        <w:t xml:space="preserve">by </w:t>
      </w:r>
      <w:r>
        <w:t xml:space="preserve">Department of Applied Science at </w:t>
      </w:r>
      <w:r>
        <w:rPr>
          <w:b/>
        </w:rPr>
        <w:t xml:space="preserve">National Institute </w:t>
      </w:r>
      <w:r>
        <w:rPr>
          <w:b/>
          <w:spacing w:val="3"/>
        </w:rPr>
        <w:t xml:space="preserve">of </w:t>
      </w:r>
      <w:r>
        <w:rPr>
          <w:b/>
        </w:rPr>
        <w:t xml:space="preserve">Technical Teachers’ Training &amp; Research (NITTTR), Chandigarh </w:t>
      </w:r>
      <w:r>
        <w:t xml:space="preserve">from November 06  </w:t>
      </w:r>
      <w:r>
        <w:rPr>
          <w:spacing w:val="-3"/>
        </w:rPr>
        <w:t xml:space="preserve">to  </w:t>
      </w:r>
      <w:r>
        <w:t>11,</w:t>
      </w:r>
      <w:r>
        <w:rPr>
          <w:spacing w:val="4"/>
        </w:rPr>
        <w:t xml:space="preserve"> </w:t>
      </w:r>
      <w:r>
        <w:t>2006.</w:t>
      </w:r>
    </w:p>
    <w:p w:rsidR="00D856B9" w:rsidRDefault="00D856B9">
      <w:pPr>
        <w:spacing w:before="9"/>
      </w:pP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line="244" w:lineRule="auto"/>
        <w:ind w:right="798"/>
        <w:jc w:val="both"/>
        <w:rPr>
          <w:rFonts w:ascii="Symbol" w:hAnsi="Symbol"/>
          <w:sz w:val="19"/>
        </w:rPr>
      </w:pPr>
      <w:r>
        <w:rPr>
          <w:b/>
        </w:rPr>
        <w:t xml:space="preserve">Generic Skills Development </w:t>
      </w:r>
      <w:r>
        <w:rPr>
          <w:spacing w:val="3"/>
        </w:rPr>
        <w:t xml:space="preserve">by </w:t>
      </w:r>
      <w:r>
        <w:t xml:space="preserve">National Institute </w:t>
      </w:r>
      <w:r>
        <w:rPr>
          <w:spacing w:val="3"/>
        </w:rPr>
        <w:t xml:space="preserve">of </w:t>
      </w:r>
      <w:r>
        <w:t xml:space="preserve">Technical  Teachers’  Training  &amp; Research (NITTTR), Chandigarh at </w:t>
      </w:r>
      <w:r>
        <w:rPr>
          <w:b/>
        </w:rPr>
        <w:t xml:space="preserve">Dr. Ambedkar Institute </w:t>
      </w:r>
      <w:r>
        <w:rPr>
          <w:b/>
          <w:spacing w:val="3"/>
        </w:rPr>
        <w:t>of</w:t>
      </w:r>
      <w:r>
        <w:rPr>
          <w:b/>
          <w:spacing w:val="61"/>
        </w:rPr>
        <w:t xml:space="preserve"> </w:t>
      </w:r>
      <w:r>
        <w:rPr>
          <w:b/>
        </w:rPr>
        <w:t>Technology  for Handicapped, U.P. Kanpur</w:t>
      </w:r>
      <w:r>
        <w:t xml:space="preserve">, from Septermber 25 </w:t>
      </w:r>
      <w:r>
        <w:rPr>
          <w:spacing w:val="-3"/>
        </w:rPr>
        <w:t xml:space="preserve">to </w:t>
      </w:r>
      <w:r>
        <w:t>27,</w:t>
      </w:r>
      <w:r>
        <w:rPr>
          <w:spacing w:val="36"/>
        </w:rPr>
        <w:t xml:space="preserve"> </w:t>
      </w:r>
      <w:r>
        <w:t>2007.</w:t>
      </w:r>
    </w:p>
    <w:p w:rsidR="00D856B9" w:rsidRDefault="00D856B9">
      <w:pPr>
        <w:spacing w:before="10"/>
      </w:pP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line="244" w:lineRule="auto"/>
        <w:ind w:right="793"/>
        <w:jc w:val="both"/>
        <w:rPr>
          <w:rFonts w:ascii="Symbol" w:hAnsi="Symbol"/>
          <w:sz w:val="19"/>
        </w:rPr>
      </w:pPr>
      <w:r>
        <w:rPr>
          <w:b/>
        </w:rPr>
        <w:t xml:space="preserve">Video Film Production for Class Room Teaching </w:t>
      </w:r>
      <w:r>
        <w:rPr>
          <w:spacing w:val="6"/>
        </w:rPr>
        <w:t xml:space="preserve">by </w:t>
      </w:r>
      <w:r>
        <w:t xml:space="preserve">National Institute of  Technical  Teachers’ Training &amp; Research (NITTTR), Chandigarh at </w:t>
      </w:r>
      <w:r>
        <w:rPr>
          <w:b/>
        </w:rPr>
        <w:t xml:space="preserve">Dr. Ambedkar Institute </w:t>
      </w:r>
      <w:r>
        <w:rPr>
          <w:b/>
          <w:spacing w:val="3"/>
        </w:rPr>
        <w:t xml:space="preserve">of </w:t>
      </w:r>
      <w:r>
        <w:rPr>
          <w:b/>
        </w:rPr>
        <w:t>Technology for Handicapped, U.P. Kanpur</w:t>
      </w:r>
      <w:r>
        <w:t xml:space="preserve">, </w:t>
      </w:r>
      <w:r>
        <w:rPr>
          <w:spacing w:val="-3"/>
        </w:rPr>
        <w:t xml:space="preserve">from </w:t>
      </w:r>
      <w:r>
        <w:t xml:space="preserve">January 15 </w:t>
      </w:r>
      <w:r>
        <w:rPr>
          <w:spacing w:val="-3"/>
        </w:rPr>
        <w:t xml:space="preserve">to </w:t>
      </w:r>
      <w:r>
        <w:t>19,</w:t>
      </w:r>
      <w:r>
        <w:rPr>
          <w:spacing w:val="54"/>
        </w:rPr>
        <w:t xml:space="preserve"> </w:t>
      </w:r>
      <w:r>
        <w:t>2008.</w:t>
      </w:r>
    </w:p>
    <w:p w:rsidR="00D856B9" w:rsidRDefault="00D856B9">
      <w:pPr>
        <w:spacing w:before="10"/>
      </w:pP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line="244" w:lineRule="auto"/>
        <w:ind w:right="798"/>
        <w:jc w:val="both"/>
        <w:rPr>
          <w:rFonts w:ascii="Symbol" w:hAnsi="Symbol"/>
          <w:sz w:val="19"/>
        </w:rPr>
      </w:pPr>
      <w:r>
        <w:rPr>
          <w:b/>
        </w:rPr>
        <w:t xml:space="preserve">Ferro Cement Technologies </w:t>
      </w:r>
      <w:r>
        <w:rPr>
          <w:spacing w:val="3"/>
        </w:rPr>
        <w:t xml:space="preserve">by </w:t>
      </w:r>
      <w:r>
        <w:t xml:space="preserve">National Institute </w:t>
      </w:r>
      <w:r>
        <w:rPr>
          <w:spacing w:val="3"/>
        </w:rPr>
        <w:t xml:space="preserve">of </w:t>
      </w:r>
      <w:r>
        <w:t xml:space="preserve">Technical  Teachers’  Training  &amp; Research (NITTTR), Chandigarh at </w:t>
      </w:r>
      <w:r>
        <w:rPr>
          <w:b/>
        </w:rPr>
        <w:t xml:space="preserve">Dr. Ambedkar Institute </w:t>
      </w:r>
      <w:r>
        <w:rPr>
          <w:b/>
          <w:spacing w:val="3"/>
        </w:rPr>
        <w:t>of</w:t>
      </w:r>
      <w:r>
        <w:rPr>
          <w:b/>
          <w:spacing w:val="61"/>
        </w:rPr>
        <w:t xml:space="preserve"> </w:t>
      </w:r>
      <w:r>
        <w:rPr>
          <w:b/>
        </w:rPr>
        <w:t>Technology  for Handicapped, U.P. Kanpur</w:t>
      </w:r>
      <w:r>
        <w:t xml:space="preserve">, </w:t>
      </w:r>
      <w:r>
        <w:rPr>
          <w:spacing w:val="-3"/>
        </w:rPr>
        <w:t>in</w:t>
      </w:r>
      <w:r>
        <w:rPr>
          <w:spacing w:val="14"/>
        </w:rPr>
        <w:t xml:space="preserve"> </w:t>
      </w:r>
      <w:r>
        <w:t>2009.</w:t>
      </w:r>
    </w:p>
    <w:p w:rsidR="00D856B9" w:rsidRDefault="00D856B9">
      <w:pPr>
        <w:spacing w:before="9"/>
      </w:pP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before="1" w:line="244" w:lineRule="auto"/>
        <w:ind w:right="798"/>
        <w:jc w:val="both"/>
        <w:rPr>
          <w:rFonts w:ascii="Symbol" w:hAnsi="Symbol"/>
          <w:b/>
          <w:sz w:val="19"/>
        </w:rPr>
      </w:pPr>
      <w:r>
        <w:rPr>
          <w:b/>
        </w:rPr>
        <w:t xml:space="preserve">National Programme </w:t>
      </w:r>
      <w:r>
        <w:rPr>
          <w:b/>
          <w:spacing w:val="3"/>
        </w:rPr>
        <w:t xml:space="preserve">on </w:t>
      </w:r>
      <w:r>
        <w:rPr>
          <w:b/>
        </w:rPr>
        <w:t xml:space="preserve">Technology Enhanced Learning (NPTEL) </w:t>
      </w:r>
      <w:r>
        <w:rPr>
          <w:spacing w:val="3"/>
        </w:rPr>
        <w:t xml:space="preserve">by </w:t>
      </w:r>
      <w:r>
        <w:rPr>
          <w:b/>
        </w:rPr>
        <w:t xml:space="preserve">IIT  Kanpur  </w:t>
      </w:r>
      <w:r>
        <w:t>in  2011</w:t>
      </w:r>
      <w:r>
        <w:rPr>
          <w:b/>
        </w:rPr>
        <w:t>.</w:t>
      </w:r>
    </w:p>
    <w:p w:rsidR="00D856B9" w:rsidRDefault="00D856B9">
      <w:pPr>
        <w:rPr>
          <w:b/>
          <w:sz w:val="24"/>
        </w:rPr>
      </w:pPr>
    </w:p>
    <w:p w:rsidR="00D856B9" w:rsidRDefault="00D856B9">
      <w:pPr>
        <w:spacing w:before="1"/>
        <w:rPr>
          <w:b/>
        </w:r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958"/>
          <w:tab w:val="left" w:pos="959"/>
        </w:tabs>
        <w:ind w:left="958" w:hanging="740"/>
        <w:rPr>
          <w:b/>
        </w:rPr>
      </w:pPr>
      <w:r>
        <w:rPr>
          <w:b/>
          <w:u w:val="thick"/>
        </w:rPr>
        <w:t>SYMPOSIUM:</w:t>
      </w:r>
    </w:p>
    <w:p w:rsidR="00D856B9" w:rsidRDefault="00D856B9">
      <w:pPr>
        <w:spacing w:before="4"/>
        <w:rPr>
          <w:b/>
          <w:sz w:val="14"/>
        </w:rPr>
      </w:pPr>
    </w:p>
    <w:p w:rsidR="00D856B9" w:rsidRDefault="00FE27DA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spacing w:before="96"/>
        <w:ind w:left="848" w:hanging="629"/>
        <w:rPr>
          <w:rFonts w:ascii="Symbol" w:hAnsi="Symbol"/>
          <w:sz w:val="19"/>
        </w:rPr>
      </w:pPr>
      <w:r>
        <w:t xml:space="preserve">National Symposium on </w:t>
      </w:r>
      <w:r>
        <w:rPr>
          <w:b/>
        </w:rPr>
        <w:t xml:space="preserve">Innovative methods in Chemistry Education (IMCE-2005) </w:t>
      </w:r>
      <w:r>
        <w:rPr>
          <w:spacing w:val="-3"/>
        </w:rPr>
        <w:t>held</w:t>
      </w:r>
      <w:r>
        <w:rPr>
          <w:spacing w:val="24"/>
        </w:rPr>
        <w:t xml:space="preserve"> </w:t>
      </w:r>
      <w:r>
        <w:t>at</w:t>
      </w:r>
    </w:p>
    <w:p w:rsidR="00D856B9" w:rsidRDefault="00FE27DA">
      <w:pPr>
        <w:spacing w:before="1"/>
        <w:ind w:left="732"/>
      </w:pPr>
      <w:r>
        <w:rPr>
          <w:b/>
        </w:rPr>
        <w:t xml:space="preserve">CDRI </w:t>
      </w:r>
      <w:r>
        <w:t>Lucknow on October 22, 2005.</w:t>
      </w:r>
    </w:p>
    <w:p w:rsidR="00D856B9" w:rsidRDefault="00D856B9">
      <w:pPr>
        <w:spacing w:before="5"/>
        <w:rPr>
          <w:sz w:val="23"/>
        </w:rPr>
      </w:pPr>
    </w:p>
    <w:p w:rsidR="00D856B9" w:rsidRDefault="00FE27DA">
      <w:pPr>
        <w:pStyle w:val="BodyText"/>
        <w:spacing w:before="1"/>
        <w:ind w:left="790"/>
      </w:pPr>
      <w:r>
        <w:t>Paper Presented: -</w:t>
      </w:r>
    </w:p>
    <w:p w:rsidR="00D856B9" w:rsidRDefault="00FE27DA">
      <w:pPr>
        <w:pStyle w:val="BodyText"/>
        <w:spacing w:before="11"/>
        <w:ind w:left="732"/>
      </w:pPr>
      <w:r>
        <w:t>Studies on Lime Soap Dispersing Agents and their application in soap</w:t>
      </w:r>
      <w:r>
        <w:rPr>
          <w:spacing w:val="52"/>
        </w:rPr>
        <w:t xml:space="preserve"> </w:t>
      </w:r>
      <w:r>
        <w:t>formulation.</w:t>
      </w:r>
    </w:p>
    <w:p w:rsidR="00D856B9" w:rsidRDefault="00D856B9">
      <w:pPr>
        <w:sectPr w:rsidR="00D856B9">
          <w:pgSz w:w="12240" w:h="15840"/>
          <w:pgMar w:top="880" w:right="680" w:bottom="280" w:left="1240" w:header="720" w:footer="720" w:gutter="0"/>
          <w:cols w:space="720"/>
        </w:sect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895"/>
          <w:tab w:val="left" w:pos="896"/>
        </w:tabs>
        <w:spacing w:before="76"/>
        <w:rPr>
          <w:b/>
        </w:rPr>
      </w:pPr>
      <w:r>
        <w:rPr>
          <w:b/>
          <w:u w:val="thick"/>
        </w:rPr>
        <w:lastRenderedPageBreak/>
        <w:t>REFRESHER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COURSES:</w:t>
      </w:r>
    </w:p>
    <w:p w:rsidR="00D856B9" w:rsidRDefault="00D856B9">
      <w:pPr>
        <w:spacing w:before="11"/>
        <w:rPr>
          <w:b/>
        </w:rPr>
      </w:pP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rPr>
          <w:rFonts w:ascii="Symbol" w:hAnsi="Symbol"/>
        </w:rPr>
      </w:pPr>
      <w:r>
        <w:rPr>
          <w:b/>
        </w:rPr>
        <w:t>Applied</w:t>
      </w:r>
      <w:r>
        <w:rPr>
          <w:b/>
          <w:spacing w:val="6"/>
        </w:rPr>
        <w:t xml:space="preserve"> </w:t>
      </w:r>
      <w:r>
        <w:rPr>
          <w:b/>
        </w:rPr>
        <w:t>Mathematical</w:t>
      </w:r>
      <w:r>
        <w:rPr>
          <w:b/>
          <w:spacing w:val="10"/>
        </w:rPr>
        <w:t xml:space="preserve"> </w:t>
      </w:r>
      <w:r>
        <w:rPr>
          <w:b/>
        </w:rPr>
        <w:t>Techniques</w:t>
      </w:r>
      <w:r>
        <w:rPr>
          <w:b/>
          <w:spacing w:val="6"/>
        </w:rPr>
        <w:t xml:space="preserve"> </w:t>
      </w:r>
      <w:r>
        <w:rPr>
          <w:b/>
        </w:rPr>
        <w:t>for</w:t>
      </w:r>
      <w:r>
        <w:rPr>
          <w:b/>
          <w:spacing w:val="7"/>
        </w:rPr>
        <w:t xml:space="preserve"> </w:t>
      </w:r>
      <w:r>
        <w:rPr>
          <w:b/>
        </w:rPr>
        <w:t>Chemical</w:t>
      </w:r>
      <w:r>
        <w:rPr>
          <w:b/>
          <w:spacing w:val="6"/>
        </w:rPr>
        <w:t xml:space="preserve"> </w:t>
      </w:r>
      <w:r>
        <w:rPr>
          <w:b/>
        </w:rPr>
        <w:t>Sciences</w:t>
      </w:r>
      <w:r>
        <w:rPr>
          <w:b/>
          <w:spacing w:val="11"/>
        </w:rPr>
        <w:t xml:space="preserve"> </w:t>
      </w:r>
      <w:r>
        <w:t>held</w:t>
      </w:r>
      <w:r>
        <w:rPr>
          <w:spacing w:val="14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b/>
        </w:rPr>
        <w:t>HBTI,</w:t>
      </w:r>
      <w:r>
        <w:rPr>
          <w:b/>
          <w:spacing w:val="13"/>
        </w:rPr>
        <w:t xml:space="preserve"> </w:t>
      </w:r>
      <w:r>
        <w:rPr>
          <w:b/>
        </w:rPr>
        <w:t>Kanpur</w:t>
      </w:r>
      <w:r>
        <w:rPr>
          <w:b/>
          <w:spacing w:val="2"/>
        </w:rPr>
        <w:t xml:space="preserve"> </w:t>
      </w:r>
      <w:r>
        <w:t>under</w:t>
      </w:r>
    </w:p>
    <w:p w:rsidR="00D856B9" w:rsidRDefault="00FE27DA">
      <w:pPr>
        <w:spacing w:before="1"/>
        <w:ind w:left="896"/>
      </w:pPr>
      <w:r>
        <w:rPr>
          <w:b/>
        </w:rPr>
        <w:t xml:space="preserve">TEQIP </w:t>
      </w:r>
      <w:r>
        <w:t xml:space="preserve">from </w:t>
      </w:r>
      <w:r>
        <w:rPr>
          <w:b/>
        </w:rPr>
        <w:t>April 11-15, 2007</w:t>
      </w:r>
      <w:r>
        <w:t>.</w:t>
      </w: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before="9" w:line="244" w:lineRule="auto"/>
        <w:ind w:right="1182"/>
        <w:rPr>
          <w:rFonts w:ascii="Symbol" w:hAnsi="Symbol"/>
        </w:rPr>
      </w:pPr>
      <w:r>
        <w:rPr>
          <w:b/>
        </w:rPr>
        <w:t xml:space="preserve">Plasma – Basis and Industrial application </w:t>
      </w:r>
      <w:r>
        <w:t xml:space="preserve">held at </w:t>
      </w:r>
      <w:r>
        <w:rPr>
          <w:b/>
        </w:rPr>
        <w:t xml:space="preserve">I.I.T. Kanpur </w:t>
      </w:r>
      <w:r>
        <w:t xml:space="preserve">from </w:t>
      </w:r>
      <w:r>
        <w:rPr>
          <w:b/>
        </w:rPr>
        <w:t>November 3 &amp; 4, 2007</w:t>
      </w:r>
      <w:r>
        <w:t>.</w:t>
      </w:r>
    </w:p>
    <w:p w:rsidR="00D856B9" w:rsidRDefault="00D856B9">
      <w:pPr>
        <w:spacing w:before="1"/>
        <w:rPr>
          <w:sz w:val="23"/>
        </w:rPr>
      </w:pPr>
    </w:p>
    <w:p w:rsidR="00D856B9" w:rsidRDefault="00FE27DA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ind w:left="900" w:hanging="682"/>
        <w:rPr>
          <w:b/>
        </w:rPr>
      </w:pPr>
      <w:r>
        <w:rPr>
          <w:b/>
          <w:u w:val="single"/>
        </w:rPr>
        <w:t>SEMINARS:</w:t>
      </w:r>
    </w:p>
    <w:p w:rsidR="00D856B9" w:rsidRDefault="00D856B9">
      <w:pPr>
        <w:spacing w:before="9"/>
        <w:rPr>
          <w:b/>
          <w:sz w:val="14"/>
        </w:rPr>
      </w:pPr>
    </w:p>
    <w:p w:rsidR="00D856B9" w:rsidRDefault="00FE27DA">
      <w:pPr>
        <w:pStyle w:val="ListParagraph"/>
        <w:numPr>
          <w:ilvl w:val="0"/>
          <w:numId w:val="2"/>
        </w:numPr>
        <w:tabs>
          <w:tab w:val="left" w:pos="895"/>
          <w:tab w:val="left" w:pos="896"/>
        </w:tabs>
        <w:spacing w:before="95"/>
        <w:rPr>
          <w:b/>
        </w:rPr>
      </w:pPr>
      <w:r>
        <w:rPr>
          <w:b/>
        </w:rPr>
        <w:t>INTERNATIONAL</w:t>
      </w:r>
      <w:r>
        <w:rPr>
          <w:b/>
          <w:spacing w:val="1"/>
        </w:rPr>
        <w:t xml:space="preserve"> </w:t>
      </w:r>
      <w:r>
        <w:rPr>
          <w:b/>
        </w:rPr>
        <w:t>SEMINAR-</w:t>
      </w: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before="2" w:line="244" w:lineRule="auto"/>
        <w:ind w:right="948"/>
        <w:rPr>
          <w:rFonts w:ascii="Symbol" w:hAnsi="Symbol"/>
          <w:sz w:val="19"/>
        </w:rPr>
      </w:pPr>
      <w:r>
        <w:rPr>
          <w:b/>
        </w:rPr>
        <w:t xml:space="preserve">‘New Horizons in Lipid and Specialty Oleo Chemicals &amp; Lipid Expo –2005’ </w:t>
      </w:r>
      <w:r>
        <w:rPr>
          <w:spacing w:val="-3"/>
        </w:rPr>
        <w:t xml:space="preserve">held </w:t>
      </w:r>
      <w:r>
        <w:t xml:space="preserve">at </w:t>
      </w:r>
      <w:r>
        <w:rPr>
          <w:b/>
        </w:rPr>
        <w:t xml:space="preserve">IICT Hyderabad </w:t>
      </w:r>
      <w:r>
        <w:rPr>
          <w:spacing w:val="3"/>
        </w:rPr>
        <w:t xml:space="preserve">on </w:t>
      </w:r>
      <w:r>
        <w:t>December 02 &amp; 03,</w:t>
      </w:r>
      <w:r>
        <w:rPr>
          <w:spacing w:val="-18"/>
        </w:rPr>
        <w:t xml:space="preserve"> </w:t>
      </w:r>
      <w:r>
        <w:t>2005.</w:t>
      </w:r>
    </w:p>
    <w:p w:rsidR="00D856B9" w:rsidRDefault="00FE27DA">
      <w:pPr>
        <w:pStyle w:val="BodyText"/>
        <w:spacing w:before="7"/>
        <w:ind w:left="896"/>
      </w:pPr>
      <w:r>
        <w:t>Paper Presented: -</w:t>
      </w:r>
    </w:p>
    <w:p w:rsidR="00D856B9" w:rsidRDefault="00FE27DA">
      <w:pPr>
        <w:pStyle w:val="ListParagraph"/>
        <w:numPr>
          <w:ilvl w:val="1"/>
          <w:numId w:val="2"/>
        </w:numPr>
        <w:tabs>
          <w:tab w:val="left" w:pos="1572"/>
          <w:tab w:val="left" w:pos="1573"/>
        </w:tabs>
        <w:spacing w:before="6"/>
        <w:rPr>
          <w:b/>
        </w:rPr>
      </w:pPr>
      <w:r>
        <w:rPr>
          <w:b/>
        </w:rPr>
        <w:t>Bio-Surfactant: The Future Commercial</w:t>
      </w:r>
      <w:r>
        <w:rPr>
          <w:b/>
          <w:spacing w:val="26"/>
        </w:rPr>
        <w:t xml:space="preserve"> </w:t>
      </w:r>
      <w:r>
        <w:rPr>
          <w:b/>
        </w:rPr>
        <w:t>Surfactant.</w:t>
      </w:r>
    </w:p>
    <w:p w:rsidR="00D856B9" w:rsidRDefault="00FE27DA">
      <w:pPr>
        <w:pStyle w:val="ListParagraph"/>
        <w:numPr>
          <w:ilvl w:val="1"/>
          <w:numId w:val="2"/>
        </w:numPr>
        <w:tabs>
          <w:tab w:val="left" w:pos="1572"/>
          <w:tab w:val="left" w:pos="1573"/>
        </w:tabs>
        <w:spacing w:before="6"/>
        <w:rPr>
          <w:b/>
        </w:rPr>
      </w:pPr>
      <w:r>
        <w:rPr>
          <w:b/>
        </w:rPr>
        <w:t>Application of Lime Soap Dispersing Agents in Soap</w:t>
      </w:r>
      <w:r>
        <w:rPr>
          <w:b/>
          <w:spacing w:val="34"/>
        </w:rPr>
        <w:t xml:space="preserve"> </w:t>
      </w:r>
      <w:r>
        <w:rPr>
          <w:b/>
        </w:rPr>
        <w:t>Formulations.</w:t>
      </w:r>
    </w:p>
    <w:p w:rsidR="00D856B9" w:rsidRDefault="00D856B9">
      <w:pPr>
        <w:spacing w:before="1"/>
        <w:rPr>
          <w:b/>
          <w:sz w:val="23"/>
        </w:rPr>
      </w:pPr>
    </w:p>
    <w:p w:rsidR="00D856B9" w:rsidRDefault="00FE27DA">
      <w:pPr>
        <w:pStyle w:val="ListParagraph"/>
        <w:numPr>
          <w:ilvl w:val="0"/>
          <w:numId w:val="2"/>
        </w:numPr>
        <w:tabs>
          <w:tab w:val="left" w:pos="958"/>
          <w:tab w:val="left" w:pos="959"/>
        </w:tabs>
        <w:ind w:left="958" w:hanging="740"/>
        <w:rPr>
          <w:b/>
        </w:rPr>
      </w:pPr>
      <w:r>
        <w:rPr>
          <w:b/>
        </w:rPr>
        <w:t>ALLINDIA</w:t>
      </w:r>
      <w:r>
        <w:rPr>
          <w:b/>
          <w:spacing w:val="2"/>
        </w:rPr>
        <w:t xml:space="preserve"> </w:t>
      </w:r>
      <w:r>
        <w:rPr>
          <w:b/>
        </w:rPr>
        <w:t>SEMINAR-</w:t>
      </w: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before="7"/>
        <w:ind w:right="798"/>
        <w:rPr>
          <w:rFonts w:ascii="Symbol" w:hAnsi="Symbol"/>
          <w:sz w:val="19"/>
        </w:rPr>
      </w:pPr>
      <w:r>
        <w:t xml:space="preserve">Recent Development in Chemistry of Medicinal Plants held at </w:t>
      </w:r>
      <w:r>
        <w:rPr>
          <w:spacing w:val="-3"/>
        </w:rPr>
        <w:t xml:space="preserve">DBS </w:t>
      </w:r>
      <w:r>
        <w:t>College Kanpur on December 17 &amp; 18,</w:t>
      </w:r>
      <w:r>
        <w:rPr>
          <w:spacing w:val="4"/>
        </w:rPr>
        <w:t xml:space="preserve"> </w:t>
      </w:r>
      <w:r>
        <w:t>2005.</w:t>
      </w:r>
    </w:p>
    <w:p w:rsidR="00D856B9" w:rsidRDefault="00FE27DA">
      <w:pPr>
        <w:pStyle w:val="BodyText"/>
        <w:spacing w:before="17" w:line="251" w:lineRule="exact"/>
        <w:ind w:left="896"/>
      </w:pPr>
      <w:r>
        <w:t>Paper Presented: -</w:t>
      </w:r>
    </w:p>
    <w:p w:rsidR="00D856B9" w:rsidRDefault="00FE27DA">
      <w:pPr>
        <w:pStyle w:val="ListParagraph"/>
        <w:numPr>
          <w:ilvl w:val="1"/>
          <w:numId w:val="2"/>
        </w:numPr>
        <w:tabs>
          <w:tab w:val="left" w:pos="1572"/>
          <w:tab w:val="left" w:pos="1573"/>
        </w:tabs>
        <w:spacing w:line="251" w:lineRule="exact"/>
      </w:pPr>
      <w:r>
        <w:t>Tulsi (Holi Basil) Unique antiseptic as additive for</w:t>
      </w:r>
      <w:r>
        <w:rPr>
          <w:spacing w:val="32"/>
        </w:rPr>
        <w:t xml:space="preserve"> </w:t>
      </w:r>
      <w:r>
        <w:t>Soap.</w:t>
      </w:r>
    </w:p>
    <w:p w:rsidR="00D856B9" w:rsidRDefault="00FE27DA">
      <w:pPr>
        <w:pStyle w:val="ListParagraph"/>
        <w:numPr>
          <w:ilvl w:val="0"/>
          <w:numId w:val="3"/>
        </w:numPr>
        <w:tabs>
          <w:tab w:val="left" w:pos="895"/>
          <w:tab w:val="left" w:pos="896"/>
        </w:tabs>
        <w:spacing w:before="11"/>
        <w:ind w:right="795"/>
        <w:rPr>
          <w:rFonts w:ascii="Symbol" w:hAnsi="Symbol"/>
          <w:sz w:val="19"/>
        </w:rPr>
      </w:pPr>
      <w:r>
        <w:t xml:space="preserve">Energy and Environment Issues related </w:t>
      </w:r>
      <w:r>
        <w:rPr>
          <w:spacing w:val="-3"/>
        </w:rPr>
        <w:t xml:space="preserve">to </w:t>
      </w:r>
      <w:r>
        <w:t xml:space="preserve">Chemical Industry held at The  Institution  </w:t>
      </w:r>
      <w:r>
        <w:rPr>
          <w:spacing w:val="3"/>
        </w:rPr>
        <w:t xml:space="preserve">of </w:t>
      </w:r>
      <w:r>
        <w:t xml:space="preserve">Engineers (India), </w:t>
      </w:r>
      <w:r>
        <w:rPr>
          <w:spacing w:val="-3"/>
        </w:rPr>
        <w:t xml:space="preserve">U. </w:t>
      </w:r>
      <w:r>
        <w:t>P. State Center, Lucknow on March 10</w:t>
      </w:r>
      <w:r>
        <w:rPr>
          <w:vertAlign w:val="superscript"/>
        </w:rPr>
        <w:t>th</w:t>
      </w:r>
      <w:r>
        <w:t xml:space="preserve"> &amp; 11</w:t>
      </w:r>
      <w:r>
        <w:rPr>
          <w:vertAlign w:val="superscript"/>
        </w:rPr>
        <w:t>th</w:t>
      </w:r>
      <w:r>
        <w:rPr>
          <w:spacing w:val="46"/>
        </w:rPr>
        <w:t xml:space="preserve"> </w:t>
      </w:r>
      <w:r>
        <w:t>2007.</w:t>
      </w:r>
    </w:p>
    <w:p w:rsidR="00D856B9" w:rsidRDefault="00FE27DA">
      <w:pPr>
        <w:pStyle w:val="BodyText"/>
        <w:spacing w:before="17" w:line="251" w:lineRule="exact"/>
        <w:ind w:left="896"/>
      </w:pPr>
      <w:r>
        <w:t>Paper Presented: -</w:t>
      </w:r>
    </w:p>
    <w:p w:rsidR="00D856B9" w:rsidRDefault="00FE27DA">
      <w:pPr>
        <w:tabs>
          <w:tab w:val="left" w:pos="1572"/>
        </w:tabs>
        <w:spacing w:line="251" w:lineRule="exact"/>
        <w:ind w:left="896"/>
      </w:pPr>
      <w:r>
        <w:rPr>
          <w:spacing w:val="3"/>
        </w:rPr>
        <w:t>1)</w:t>
      </w:r>
      <w:r>
        <w:rPr>
          <w:spacing w:val="3"/>
        </w:rPr>
        <w:tab/>
      </w:r>
      <w:r>
        <w:t xml:space="preserve">Comprehensive Study </w:t>
      </w:r>
      <w:r>
        <w:rPr>
          <w:spacing w:val="3"/>
        </w:rPr>
        <w:t xml:space="preserve">on </w:t>
      </w:r>
      <w:r>
        <w:t>Environmental Issues of Indian Soap &amp; Detergent</w:t>
      </w:r>
      <w:r>
        <w:rPr>
          <w:spacing w:val="49"/>
        </w:rPr>
        <w:t xml:space="preserve"> </w:t>
      </w:r>
      <w:r>
        <w:t>Industries.</w:t>
      </w:r>
    </w:p>
    <w:p w:rsidR="00D856B9" w:rsidRDefault="00D856B9">
      <w:pPr>
        <w:spacing w:before="6"/>
        <w:rPr>
          <w:sz w:val="23"/>
        </w:rPr>
      </w:pPr>
    </w:p>
    <w:p w:rsidR="00D856B9" w:rsidRDefault="00FE27DA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ind w:hanging="625"/>
        <w:rPr>
          <w:b/>
        </w:rPr>
      </w:pPr>
      <w:r>
        <w:rPr>
          <w:b/>
          <w:u w:val="thick"/>
        </w:rPr>
        <w:t>PAPER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PUBLISHED</w:t>
      </w:r>
    </w:p>
    <w:p w:rsidR="00D856B9" w:rsidRDefault="00D856B9">
      <w:pPr>
        <w:rPr>
          <w:b/>
          <w:sz w:val="20"/>
        </w:rPr>
      </w:pPr>
    </w:p>
    <w:p w:rsidR="00D856B9" w:rsidRDefault="00D856B9">
      <w:pPr>
        <w:rPr>
          <w:b/>
          <w:sz w:val="2"/>
        </w:rPr>
      </w:pPr>
    </w:p>
    <w:p w:rsidR="00D856B9" w:rsidRDefault="00D856B9">
      <w:pPr>
        <w:rPr>
          <w:b/>
          <w:sz w:val="2"/>
        </w:rPr>
      </w:pPr>
    </w:p>
    <w:p w:rsidR="00D856B9" w:rsidRDefault="00D856B9">
      <w:pPr>
        <w:rPr>
          <w:b/>
          <w:sz w:val="2"/>
        </w:rPr>
      </w:pPr>
    </w:p>
    <w:p w:rsidR="00D856B9" w:rsidRDefault="00D856B9">
      <w:pPr>
        <w:spacing w:before="5"/>
        <w:rPr>
          <w:b/>
          <w:sz w:val="2"/>
        </w:rPr>
      </w:pPr>
    </w:p>
    <w:p w:rsidR="00D856B9" w:rsidRDefault="00FE27DA">
      <w:pPr>
        <w:spacing w:before="1"/>
        <w:ind w:left="560"/>
        <w:rPr>
          <w:b/>
          <w:sz w:val="2"/>
        </w:rPr>
      </w:pPr>
      <w:r>
        <w:rPr>
          <w:b/>
          <w:sz w:val="2"/>
        </w:rPr>
        <w:t>5.</w:t>
      </w:r>
    </w:p>
    <w:p w:rsidR="00D856B9" w:rsidRDefault="00FE27DA">
      <w:pPr>
        <w:spacing w:before="11"/>
        <w:ind w:left="219" w:right="874"/>
      </w:pPr>
      <w:r>
        <w:t>Eco Friendly Detergent Formulation with Lime Soap Dispersing Agent, Om Hari, Saurabh  A.  Srivastava &amp; R.K.Trivedi, Soaps, Detergents &amp; Toiletries Review, 37(2),</w:t>
      </w:r>
      <w:r>
        <w:rPr>
          <w:spacing w:val="10"/>
        </w:rPr>
        <w:t xml:space="preserve"> </w:t>
      </w:r>
      <w:r>
        <w:t>17-22, (2006).</w:t>
      </w:r>
    </w:p>
    <w:p w:rsidR="001946F4" w:rsidRDefault="001946F4">
      <w:pPr>
        <w:spacing w:before="11"/>
        <w:ind w:left="219" w:right="874"/>
      </w:pPr>
    </w:p>
    <w:p w:rsidR="001946F4" w:rsidRPr="001946F4" w:rsidRDefault="001946F4" w:rsidP="001946F4">
      <w:pPr>
        <w:ind w:left="219"/>
        <w:rPr>
          <w:rFonts w:ascii="Arial" w:hAnsi="Arial" w:cs="Arial"/>
          <w:color w:val="000000"/>
          <w:sz w:val="20"/>
          <w:szCs w:val="20"/>
        </w:rPr>
      </w:pPr>
      <w:r w:rsidRPr="001946F4">
        <w:rPr>
          <w:rFonts w:ascii="Arial" w:hAnsi="Arial" w:cs="Arial"/>
          <w:color w:val="000000"/>
          <w:sz w:val="20"/>
          <w:szCs w:val="20"/>
        </w:rPr>
        <w:t>Spectrophotometric and conductometric study of the interaction of saponin with chromium and lead</w:t>
      </w:r>
      <w:r>
        <w:rPr>
          <w:rFonts w:ascii="Arial" w:hAnsi="Arial" w:cs="Arial"/>
          <w:color w:val="000000"/>
          <w:sz w:val="20"/>
          <w:szCs w:val="20"/>
        </w:rPr>
        <w:t xml:space="preserve">, Upadhyay S. K. &amp; Hari O., </w:t>
      </w:r>
      <w:r w:rsidRPr="001946F4">
        <w:rPr>
          <w:rFonts w:ascii="Arial" w:hAnsi="Arial" w:cs="Arial"/>
          <w:color w:val="000000"/>
          <w:sz w:val="20"/>
          <w:szCs w:val="20"/>
        </w:rPr>
        <w:t>Int. J. Environ. Science and Technology 16: 37(2)</w:t>
      </w:r>
      <w:r>
        <w:rPr>
          <w:rFonts w:ascii="Arial" w:hAnsi="Arial" w:cs="Arial"/>
          <w:color w:val="000000"/>
          <w:sz w:val="20"/>
          <w:szCs w:val="20"/>
        </w:rPr>
        <w:t>, (2019).</w:t>
      </w:r>
      <w:r w:rsidRPr="001946F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46F4" w:rsidRDefault="001946F4" w:rsidP="001946F4">
      <w:pPr>
        <w:widowControl/>
        <w:autoSpaceDE/>
        <w:autoSpaceDN/>
        <w:ind w:left="2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46F4" w:rsidRPr="001946F4" w:rsidRDefault="001946F4" w:rsidP="001946F4">
      <w:pPr>
        <w:widowControl/>
        <w:adjustRightInd w:val="0"/>
        <w:ind w:left="219"/>
        <w:rPr>
          <w:rFonts w:ascii="Arial" w:hAnsi="Arial" w:cs="Arial"/>
          <w:color w:val="000000"/>
          <w:sz w:val="20"/>
          <w:szCs w:val="20"/>
        </w:rPr>
      </w:pPr>
      <w:r w:rsidRPr="001946F4">
        <w:rPr>
          <w:rFonts w:ascii="Arial" w:hAnsi="Arial" w:cs="Arial"/>
          <w:color w:val="000000"/>
          <w:sz w:val="20"/>
          <w:szCs w:val="20"/>
        </w:rPr>
        <w:t>Rhamnolipid–Metal Ions (CrVI and PbII) Complexes:Spectrophotometric, Conductometric, and Surface Tension Measurement Studies</w:t>
      </w:r>
      <w:r>
        <w:rPr>
          <w:rFonts w:ascii="Arial" w:hAnsi="Arial" w:cs="Arial"/>
          <w:color w:val="000000"/>
          <w:sz w:val="20"/>
          <w:szCs w:val="20"/>
        </w:rPr>
        <w:t>, Om Hari &amp; S. K. Upadhyay, J. Surfactants &amp; Detergents, (2020)</w:t>
      </w:r>
    </w:p>
    <w:p w:rsidR="001946F4" w:rsidRDefault="001946F4">
      <w:pPr>
        <w:spacing w:before="11"/>
        <w:ind w:left="219" w:right="874"/>
      </w:pPr>
    </w:p>
    <w:p w:rsidR="00D856B9" w:rsidRDefault="00D856B9">
      <w:pPr>
        <w:rPr>
          <w:sz w:val="24"/>
        </w:rPr>
      </w:pPr>
    </w:p>
    <w:p w:rsidR="00D856B9" w:rsidRDefault="00D856B9">
      <w:pPr>
        <w:spacing w:before="6"/>
      </w:pPr>
    </w:p>
    <w:p w:rsidR="00D856B9" w:rsidRDefault="00FE27DA">
      <w:pPr>
        <w:pStyle w:val="ListParagraph"/>
        <w:numPr>
          <w:ilvl w:val="0"/>
          <w:numId w:val="1"/>
        </w:numPr>
        <w:tabs>
          <w:tab w:val="left" w:pos="895"/>
          <w:tab w:val="left" w:pos="896"/>
        </w:tabs>
        <w:ind w:left="896" w:hanging="677"/>
        <w:rPr>
          <w:b/>
        </w:rPr>
      </w:pPr>
      <w:r>
        <w:rPr>
          <w:b/>
          <w:u w:val="single"/>
        </w:rPr>
        <w:t>TECHNICAL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EXPERIANCE</w:t>
      </w:r>
    </w:p>
    <w:p w:rsidR="00D856B9" w:rsidRDefault="00D856B9">
      <w:pPr>
        <w:spacing w:before="1"/>
        <w:rPr>
          <w:b/>
          <w:sz w:val="25"/>
        </w:rPr>
      </w:pPr>
    </w:p>
    <w:p w:rsidR="00D856B9" w:rsidRDefault="00FE27DA">
      <w:pPr>
        <w:tabs>
          <w:tab w:val="left" w:pos="3219"/>
        </w:tabs>
        <w:spacing w:before="101"/>
        <w:ind w:left="220"/>
        <w:rPr>
          <w:sz w:val="20"/>
        </w:rPr>
      </w:pPr>
      <w:r>
        <w:rPr>
          <w:rFonts w:ascii="Arial"/>
          <w:b/>
          <w:spacing w:val="6"/>
          <w:w w:val="105"/>
          <w:sz w:val="20"/>
        </w:rPr>
        <w:t xml:space="preserve">Instrumental </w:t>
      </w:r>
      <w:r>
        <w:rPr>
          <w:rFonts w:ascii="Arial"/>
          <w:b/>
          <w:spacing w:val="3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Knowledge</w:t>
      </w:r>
      <w:r>
        <w:rPr>
          <w:rFonts w:ascii="Arial"/>
          <w:b/>
          <w:w w:val="105"/>
          <w:sz w:val="20"/>
        </w:rPr>
        <w:tab/>
        <w:t>:</w:t>
      </w:r>
      <w:r>
        <w:rPr>
          <w:rFonts w:ascii="Arial"/>
          <w:b/>
          <w:w w:val="105"/>
          <w:sz w:val="20"/>
        </w:rPr>
        <w:tab/>
      </w:r>
      <w:r>
        <w:rPr>
          <w:w w:val="105"/>
          <w:sz w:val="20"/>
        </w:rPr>
        <w:t xml:space="preserve">Working Knowledge of </w:t>
      </w:r>
      <w:r>
        <w:rPr>
          <w:b/>
          <w:w w:val="105"/>
          <w:sz w:val="20"/>
        </w:rPr>
        <w:t>Spectroscope, GLC &amp;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AAS</w:t>
      </w:r>
      <w:r>
        <w:rPr>
          <w:w w:val="105"/>
          <w:sz w:val="20"/>
        </w:rPr>
        <w:t>.</w:t>
      </w:r>
    </w:p>
    <w:p w:rsidR="00D856B9" w:rsidRDefault="00FE27DA">
      <w:pPr>
        <w:tabs>
          <w:tab w:val="left" w:pos="2979"/>
          <w:tab w:val="left" w:pos="3329"/>
        </w:tabs>
        <w:spacing w:before="134"/>
        <w:ind w:left="219"/>
        <w:rPr>
          <w:sz w:val="20"/>
        </w:rPr>
      </w:pPr>
      <w:r>
        <w:rPr>
          <w:rFonts w:ascii="Arial"/>
          <w:b/>
          <w:spacing w:val="4"/>
          <w:w w:val="105"/>
          <w:sz w:val="20"/>
        </w:rPr>
        <w:t>Computer</w:t>
      </w:r>
      <w:r>
        <w:rPr>
          <w:rFonts w:ascii="Arial"/>
          <w:b/>
          <w:spacing w:val="6"/>
          <w:w w:val="105"/>
          <w:sz w:val="20"/>
        </w:rPr>
        <w:t xml:space="preserve"> </w:t>
      </w:r>
      <w:r>
        <w:rPr>
          <w:rFonts w:ascii="Arial"/>
          <w:b/>
          <w:spacing w:val="2"/>
          <w:w w:val="105"/>
          <w:sz w:val="20"/>
        </w:rPr>
        <w:t>Awareness</w:t>
      </w:r>
      <w:r>
        <w:rPr>
          <w:rFonts w:ascii="Arial"/>
          <w:b/>
          <w:spacing w:val="2"/>
          <w:w w:val="105"/>
          <w:sz w:val="20"/>
        </w:rPr>
        <w:tab/>
        <w:t xml:space="preserve">    </w:t>
      </w:r>
      <w:r>
        <w:rPr>
          <w:rFonts w:ascii="Arial"/>
          <w:b/>
          <w:w w:val="105"/>
          <w:sz w:val="20"/>
        </w:rPr>
        <w:t>: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b/>
          <w:w w:val="105"/>
          <w:sz w:val="20"/>
        </w:rPr>
        <w:tab/>
      </w:r>
      <w:r>
        <w:rPr>
          <w:w w:val="105"/>
          <w:sz w:val="20"/>
        </w:rPr>
        <w:t>Fundamental knowledge 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Computer.</w:t>
      </w:r>
    </w:p>
    <w:p w:rsidR="00D856B9" w:rsidRDefault="00D856B9">
      <w:pPr>
        <w:rPr>
          <w:sz w:val="20"/>
        </w:rPr>
      </w:pPr>
    </w:p>
    <w:p w:rsidR="00D856B9" w:rsidRDefault="00D856B9">
      <w:pPr>
        <w:spacing w:before="2"/>
        <w:rPr>
          <w:sz w:val="17"/>
        </w:rPr>
      </w:pPr>
    </w:p>
    <w:p w:rsidR="00D856B9" w:rsidRDefault="00FE27DA">
      <w:pPr>
        <w:pStyle w:val="BodyText"/>
        <w:spacing w:before="96"/>
        <w:ind w:left="7577"/>
      </w:pPr>
      <w:r>
        <w:t>(Om Hari)</w:t>
      </w:r>
    </w:p>
    <w:p w:rsidR="00D856B9" w:rsidRDefault="00FE27DA">
      <w:pPr>
        <w:pStyle w:val="BodyText"/>
        <w:spacing w:before="11" w:line="244" w:lineRule="auto"/>
        <w:ind w:left="219" w:right="7517"/>
      </w:pPr>
      <w:r>
        <w:t xml:space="preserve">DATE : </w:t>
      </w:r>
      <w:r w:rsidR="001676CD">
        <w:t>09.08.2021</w:t>
      </w:r>
      <w:r>
        <w:t xml:space="preserve"> PLACE: KANPUR</w:t>
      </w:r>
    </w:p>
    <w:sectPr w:rsidR="00D856B9" w:rsidSect="00D856B9">
      <w:pgSz w:w="12240" w:h="15840"/>
      <w:pgMar w:top="880" w:right="6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C34"/>
    <w:multiLevelType w:val="hybridMultilevel"/>
    <w:tmpl w:val="AF1C3F6C"/>
    <w:lvl w:ilvl="0" w:tplc="8D34669A">
      <w:start w:val="1"/>
      <w:numFmt w:val="decimal"/>
      <w:lvlText w:val="%1."/>
      <w:lvlJc w:val="left"/>
      <w:pPr>
        <w:ind w:left="896" w:hanging="677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7B62BBCC">
      <w:numFmt w:val="bullet"/>
      <w:lvlText w:val="•"/>
      <w:lvlJc w:val="left"/>
      <w:pPr>
        <w:ind w:left="1842" w:hanging="677"/>
      </w:pPr>
      <w:rPr>
        <w:rFonts w:hint="default"/>
        <w:lang w:val="en-US" w:eastAsia="en-US" w:bidi="ar-SA"/>
      </w:rPr>
    </w:lvl>
    <w:lvl w:ilvl="2" w:tplc="1B72358E">
      <w:numFmt w:val="bullet"/>
      <w:lvlText w:val="•"/>
      <w:lvlJc w:val="left"/>
      <w:pPr>
        <w:ind w:left="2784" w:hanging="677"/>
      </w:pPr>
      <w:rPr>
        <w:rFonts w:hint="default"/>
        <w:lang w:val="en-US" w:eastAsia="en-US" w:bidi="ar-SA"/>
      </w:rPr>
    </w:lvl>
    <w:lvl w:ilvl="3" w:tplc="E3DC29E0">
      <w:numFmt w:val="bullet"/>
      <w:lvlText w:val="•"/>
      <w:lvlJc w:val="left"/>
      <w:pPr>
        <w:ind w:left="3726" w:hanging="677"/>
      </w:pPr>
      <w:rPr>
        <w:rFonts w:hint="default"/>
        <w:lang w:val="en-US" w:eastAsia="en-US" w:bidi="ar-SA"/>
      </w:rPr>
    </w:lvl>
    <w:lvl w:ilvl="4" w:tplc="FFFAC786">
      <w:numFmt w:val="bullet"/>
      <w:lvlText w:val="•"/>
      <w:lvlJc w:val="left"/>
      <w:pPr>
        <w:ind w:left="4668" w:hanging="677"/>
      </w:pPr>
      <w:rPr>
        <w:rFonts w:hint="default"/>
        <w:lang w:val="en-US" w:eastAsia="en-US" w:bidi="ar-SA"/>
      </w:rPr>
    </w:lvl>
    <w:lvl w:ilvl="5" w:tplc="E14A9258">
      <w:numFmt w:val="bullet"/>
      <w:lvlText w:val="•"/>
      <w:lvlJc w:val="left"/>
      <w:pPr>
        <w:ind w:left="5610" w:hanging="677"/>
      </w:pPr>
      <w:rPr>
        <w:rFonts w:hint="default"/>
        <w:lang w:val="en-US" w:eastAsia="en-US" w:bidi="ar-SA"/>
      </w:rPr>
    </w:lvl>
    <w:lvl w:ilvl="6" w:tplc="AD7C0A88">
      <w:numFmt w:val="bullet"/>
      <w:lvlText w:val="•"/>
      <w:lvlJc w:val="left"/>
      <w:pPr>
        <w:ind w:left="6552" w:hanging="677"/>
      </w:pPr>
      <w:rPr>
        <w:rFonts w:hint="default"/>
        <w:lang w:val="en-US" w:eastAsia="en-US" w:bidi="ar-SA"/>
      </w:rPr>
    </w:lvl>
    <w:lvl w:ilvl="7" w:tplc="73D8BBFC">
      <w:numFmt w:val="bullet"/>
      <w:lvlText w:val="•"/>
      <w:lvlJc w:val="left"/>
      <w:pPr>
        <w:ind w:left="7494" w:hanging="677"/>
      </w:pPr>
      <w:rPr>
        <w:rFonts w:hint="default"/>
        <w:lang w:val="en-US" w:eastAsia="en-US" w:bidi="ar-SA"/>
      </w:rPr>
    </w:lvl>
    <w:lvl w:ilvl="8" w:tplc="6A0E232A">
      <w:numFmt w:val="bullet"/>
      <w:lvlText w:val="•"/>
      <w:lvlJc w:val="left"/>
      <w:pPr>
        <w:ind w:left="8436" w:hanging="677"/>
      </w:pPr>
      <w:rPr>
        <w:rFonts w:hint="default"/>
        <w:lang w:val="en-US" w:eastAsia="en-US" w:bidi="ar-SA"/>
      </w:rPr>
    </w:lvl>
  </w:abstractNum>
  <w:abstractNum w:abstractNumId="1">
    <w:nsid w:val="54673D2F"/>
    <w:multiLevelType w:val="hybridMultilevel"/>
    <w:tmpl w:val="FF1A0BBC"/>
    <w:lvl w:ilvl="0" w:tplc="681C86D6">
      <w:start w:val="1"/>
      <w:numFmt w:val="decimal"/>
      <w:lvlText w:val="%1."/>
      <w:lvlJc w:val="left"/>
      <w:pPr>
        <w:ind w:left="896" w:hanging="677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454A7E66">
      <w:start w:val="1"/>
      <w:numFmt w:val="decimal"/>
      <w:lvlText w:val="%2)"/>
      <w:lvlJc w:val="left"/>
      <w:pPr>
        <w:ind w:left="1572" w:hanging="677"/>
      </w:pPr>
      <w:rPr>
        <w:rFonts w:hint="default"/>
        <w:spacing w:val="0"/>
        <w:w w:val="102"/>
        <w:lang w:val="en-US" w:eastAsia="en-US" w:bidi="ar-SA"/>
      </w:rPr>
    </w:lvl>
    <w:lvl w:ilvl="2" w:tplc="90E40796">
      <w:numFmt w:val="bullet"/>
      <w:lvlText w:val="•"/>
      <w:lvlJc w:val="left"/>
      <w:pPr>
        <w:ind w:left="2551" w:hanging="677"/>
      </w:pPr>
      <w:rPr>
        <w:rFonts w:hint="default"/>
        <w:lang w:val="en-US" w:eastAsia="en-US" w:bidi="ar-SA"/>
      </w:rPr>
    </w:lvl>
    <w:lvl w:ilvl="3" w:tplc="579667D4">
      <w:numFmt w:val="bullet"/>
      <w:lvlText w:val="•"/>
      <w:lvlJc w:val="left"/>
      <w:pPr>
        <w:ind w:left="3522" w:hanging="677"/>
      </w:pPr>
      <w:rPr>
        <w:rFonts w:hint="default"/>
        <w:lang w:val="en-US" w:eastAsia="en-US" w:bidi="ar-SA"/>
      </w:rPr>
    </w:lvl>
    <w:lvl w:ilvl="4" w:tplc="B1CA1826">
      <w:numFmt w:val="bullet"/>
      <w:lvlText w:val="•"/>
      <w:lvlJc w:val="left"/>
      <w:pPr>
        <w:ind w:left="4493" w:hanging="677"/>
      </w:pPr>
      <w:rPr>
        <w:rFonts w:hint="default"/>
        <w:lang w:val="en-US" w:eastAsia="en-US" w:bidi="ar-SA"/>
      </w:rPr>
    </w:lvl>
    <w:lvl w:ilvl="5" w:tplc="DF94F358">
      <w:numFmt w:val="bullet"/>
      <w:lvlText w:val="•"/>
      <w:lvlJc w:val="left"/>
      <w:pPr>
        <w:ind w:left="5464" w:hanging="677"/>
      </w:pPr>
      <w:rPr>
        <w:rFonts w:hint="default"/>
        <w:lang w:val="en-US" w:eastAsia="en-US" w:bidi="ar-SA"/>
      </w:rPr>
    </w:lvl>
    <w:lvl w:ilvl="6" w:tplc="13F03EA2">
      <w:numFmt w:val="bullet"/>
      <w:lvlText w:val="•"/>
      <w:lvlJc w:val="left"/>
      <w:pPr>
        <w:ind w:left="6435" w:hanging="677"/>
      </w:pPr>
      <w:rPr>
        <w:rFonts w:hint="default"/>
        <w:lang w:val="en-US" w:eastAsia="en-US" w:bidi="ar-SA"/>
      </w:rPr>
    </w:lvl>
    <w:lvl w:ilvl="7" w:tplc="4E268CAA">
      <w:numFmt w:val="bullet"/>
      <w:lvlText w:val="•"/>
      <w:lvlJc w:val="left"/>
      <w:pPr>
        <w:ind w:left="7406" w:hanging="677"/>
      </w:pPr>
      <w:rPr>
        <w:rFonts w:hint="default"/>
        <w:lang w:val="en-US" w:eastAsia="en-US" w:bidi="ar-SA"/>
      </w:rPr>
    </w:lvl>
    <w:lvl w:ilvl="8" w:tplc="C6401E5A">
      <w:numFmt w:val="bullet"/>
      <w:lvlText w:val="•"/>
      <w:lvlJc w:val="left"/>
      <w:pPr>
        <w:ind w:left="8377" w:hanging="677"/>
      </w:pPr>
      <w:rPr>
        <w:rFonts w:hint="default"/>
        <w:lang w:val="en-US" w:eastAsia="en-US" w:bidi="ar-SA"/>
      </w:rPr>
    </w:lvl>
  </w:abstractNum>
  <w:abstractNum w:abstractNumId="2">
    <w:nsid w:val="662A2012"/>
    <w:multiLevelType w:val="hybridMultilevel"/>
    <w:tmpl w:val="2FDC7188"/>
    <w:lvl w:ilvl="0" w:tplc="0ACC98C4">
      <w:numFmt w:val="bullet"/>
      <w:lvlText w:val=""/>
      <w:lvlJc w:val="left"/>
      <w:pPr>
        <w:ind w:left="896" w:hanging="677"/>
      </w:pPr>
      <w:rPr>
        <w:rFonts w:hint="default"/>
        <w:w w:val="99"/>
        <w:lang w:val="en-US" w:eastAsia="en-US" w:bidi="ar-SA"/>
      </w:rPr>
    </w:lvl>
    <w:lvl w:ilvl="1" w:tplc="059A5F58">
      <w:numFmt w:val="bullet"/>
      <w:lvlText w:val="•"/>
      <w:lvlJc w:val="left"/>
      <w:pPr>
        <w:ind w:left="1842" w:hanging="677"/>
      </w:pPr>
      <w:rPr>
        <w:rFonts w:hint="default"/>
        <w:lang w:val="en-US" w:eastAsia="en-US" w:bidi="ar-SA"/>
      </w:rPr>
    </w:lvl>
    <w:lvl w:ilvl="2" w:tplc="305A64A2">
      <w:numFmt w:val="bullet"/>
      <w:lvlText w:val="•"/>
      <w:lvlJc w:val="left"/>
      <w:pPr>
        <w:ind w:left="2784" w:hanging="677"/>
      </w:pPr>
      <w:rPr>
        <w:rFonts w:hint="default"/>
        <w:lang w:val="en-US" w:eastAsia="en-US" w:bidi="ar-SA"/>
      </w:rPr>
    </w:lvl>
    <w:lvl w:ilvl="3" w:tplc="39B2F172">
      <w:numFmt w:val="bullet"/>
      <w:lvlText w:val="•"/>
      <w:lvlJc w:val="left"/>
      <w:pPr>
        <w:ind w:left="3726" w:hanging="677"/>
      </w:pPr>
      <w:rPr>
        <w:rFonts w:hint="default"/>
        <w:lang w:val="en-US" w:eastAsia="en-US" w:bidi="ar-SA"/>
      </w:rPr>
    </w:lvl>
    <w:lvl w:ilvl="4" w:tplc="32C04CCC">
      <w:numFmt w:val="bullet"/>
      <w:lvlText w:val="•"/>
      <w:lvlJc w:val="left"/>
      <w:pPr>
        <w:ind w:left="4668" w:hanging="677"/>
      </w:pPr>
      <w:rPr>
        <w:rFonts w:hint="default"/>
        <w:lang w:val="en-US" w:eastAsia="en-US" w:bidi="ar-SA"/>
      </w:rPr>
    </w:lvl>
    <w:lvl w:ilvl="5" w:tplc="C36A6D00">
      <w:numFmt w:val="bullet"/>
      <w:lvlText w:val="•"/>
      <w:lvlJc w:val="left"/>
      <w:pPr>
        <w:ind w:left="5610" w:hanging="677"/>
      </w:pPr>
      <w:rPr>
        <w:rFonts w:hint="default"/>
        <w:lang w:val="en-US" w:eastAsia="en-US" w:bidi="ar-SA"/>
      </w:rPr>
    </w:lvl>
    <w:lvl w:ilvl="6" w:tplc="03E6D404">
      <w:numFmt w:val="bullet"/>
      <w:lvlText w:val="•"/>
      <w:lvlJc w:val="left"/>
      <w:pPr>
        <w:ind w:left="6552" w:hanging="677"/>
      </w:pPr>
      <w:rPr>
        <w:rFonts w:hint="default"/>
        <w:lang w:val="en-US" w:eastAsia="en-US" w:bidi="ar-SA"/>
      </w:rPr>
    </w:lvl>
    <w:lvl w:ilvl="7" w:tplc="4F84124A">
      <w:numFmt w:val="bullet"/>
      <w:lvlText w:val="•"/>
      <w:lvlJc w:val="left"/>
      <w:pPr>
        <w:ind w:left="7494" w:hanging="677"/>
      </w:pPr>
      <w:rPr>
        <w:rFonts w:hint="default"/>
        <w:lang w:val="en-US" w:eastAsia="en-US" w:bidi="ar-SA"/>
      </w:rPr>
    </w:lvl>
    <w:lvl w:ilvl="8" w:tplc="FF142C9C">
      <w:numFmt w:val="bullet"/>
      <w:lvlText w:val="•"/>
      <w:lvlJc w:val="left"/>
      <w:pPr>
        <w:ind w:left="8436" w:hanging="677"/>
      </w:pPr>
      <w:rPr>
        <w:rFonts w:hint="default"/>
        <w:lang w:val="en-US" w:eastAsia="en-US" w:bidi="ar-SA"/>
      </w:rPr>
    </w:lvl>
  </w:abstractNum>
  <w:abstractNum w:abstractNumId="3">
    <w:nsid w:val="75DF3072"/>
    <w:multiLevelType w:val="hybridMultilevel"/>
    <w:tmpl w:val="96909E26"/>
    <w:lvl w:ilvl="0" w:tplc="C4C66212">
      <w:start w:val="1"/>
      <w:numFmt w:val="decimal"/>
      <w:lvlText w:val="%1."/>
      <w:lvlJc w:val="left"/>
      <w:pPr>
        <w:ind w:left="167" w:hanging="380"/>
      </w:pPr>
      <w:rPr>
        <w:rFonts w:hint="default"/>
        <w:spacing w:val="0"/>
        <w:w w:val="99"/>
        <w:lang w:val="en-US" w:eastAsia="en-US" w:bidi="ar-SA"/>
      </w:rPr>
    </w:lvl>
    <w:lvl w:ilvl="1" w:tplc="D9983F34">
      <w:numFmt w:val="bullet"/>
      <w:lvlText w:val="•"/>
      <w:lvlJc w:val="left"/>
      <w:pPr>
        <w:ind w:left="515" w:hanging="380"/>
      </w:pPr>
      <w:rPr>
        <w:rFonts w:hint="default"/>
        <w:lang w:val="en-US" w:eastAsia="en-US" w:bidi="ar-SA"/>
      </w:rPr>
    </w:lvl>
    <w:lvl w:ilvl="2" w:tplc="241810D4">
      <w:numFmt w:val="bullet"/>
      <w:lvlText w:val="•"/>
      <w:lvlJc w:val="left"/>
      <w:pPr>
        <w:ind w:left="871" w:hanging="380"/>
      </w:pPr>
      <w:rPr>
        <w:rFonts w:hint="default"/>
        <w:lang w:val="en-US" w:eastAsia="en-US" w:bidi="ar-SA"/>
      </w:rPr>
    </w:lvl>
    <w:lvl w:ilvl="3" w:tplc="E1123424">
      <w:numFmt w:val="bullet"/>
      <w:lvlText w:val="•"/>
      <w:lvlJc w:val="left"/>
      <w:pPr>
        <w:ind w:left="1226" w:hanging="380"/>
      </w:pPr>
      <w:rPr>
        <w:rFonts w:hint="default"/>
        <w:lang w:val="en-US" w:eastAsia="en-US" w:bidi="ar-SA"/>
      </w:rPr>
    </w:lvl>
    <w:lvl w:ilvl="4" w:tplc="AE00CE4A">
      <w:numFmt w:val="bullet"/>
      <w:lvlText w:val="•"/>
      <w:lvlJc w:val="left"/>
      <w:pPr>
        <w:ind w:left="1582" w:hanging="380"/>
      </w:pPr>
      <w:rPr>
        <w:rFonts w:hint="default"/>
        <w:lang w:val="en-US" w:eastAsia="en-US" w:bidi="ar-SA"/>
      </w:rPr>
    </w:lvl>
    <w:lvl w:ilvl="5" w:tplc="97228E66">
      <w:numFmt w:val="bullet"/>
      <w:lvlText w:val="•"/>
      <w:lvlJc w:val="left"/>
      <w:pPr>
        <w:ind w:left="1937" w:hanging="380"/>
      </w:pPr>
      <w:rPr>
        <w:rFonts w:hint="default"/>
        <w:lang w:val="en-US" w:eastAsia="en-US" w:bidi="ar-SA"/>
      </w:rPr>
    </w:lvl>
    <w:lvl w:ilvl="6" w:tplc="4C5CF48C">
      <w:numFmt w:val="bullet"/>
      <w:lvlText w:val="•"/>
      <w:lvlJc w:val="left"/>
      <w:pPr>
        <w:ind w:left="2293" w:hanging="380"/>
      </w:pPr>
      <w:rPr>
        <w:rFonts w:hint="default"/>
        <w:lang w:val="en-US" w:eastAsia="en-US" w:bidi="ar-SA"/>
      </w:rPr>
    </w:lvl>
    <w:lvl w:ilvl="7" w:tplc="331C3492">
      <w:numFmt w:val="bullet"/>
      <w:lvlText w:val="•"/>
      <w:lvlJc w:val="left"/>
      <w:pPr>
        <w:ind w:left="2648" w:hanging="380"/>
      </w:pPr>
      <w:rPr>
        <w:rFonts w:hint="default"/>
        <w:lang w:val="en-US" w:eastAsia="en-US" w:bidi="ar-SA"/>
      </w:rPr>
    </w:lvl>
    <w:lvl w:ilvl="8" w:tplc="14D20240">
      <w:numFmt w:val="bullet"/>
      <w:lvlText w:val="•"/>
      <w:lvlJc w:val="left"/>
      <w:pPr>
        <w:ind w:left="3004" w:hanging="380"/>
      </w:pPr>
      <w:rPr>
        <w:rFonts w:hint="default"/>
        <w:lang w:val="en-US" w:eastAsia="en-US" w:bidi="ar-SA"/>
      </w:rPr>
    </w:lvl>
  </w:abstractNum>
  <w:abstractNum w:abstractNumId="4">
    <w:nsid w:val="7BC74A53"/>
    <w:multiLevelType w:val="hybridMultilevel"/>
    <w:tmpl w:val="352C329C"/>
    <w:lvl w:ilvl="0" w:tplc="17962CE8">
      <w:start w:val="11"/>
      <w:numFmt w:val="decimal"/>
      <w:lvlText w:val="%1."/>
      <w:lvlJc w:val="left"/>
      <w:pPr>
        <w:ind w:left="843" w:hanging="624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en-US" w:eastAsia="en-US" w:bidi="ar-SA"/>
      </w:rPr>
    </w:lvl>
    <w:lvl w:ilvl="1" w:tplc="24AE87AE">
      <w:numFmt w:val="bullet"/>
      <w:lvlText w:val="•"/>
      <w:lvlJc w:val="left"/>
      <w:pPr>
        <w:ind w:left="1788" w:hanging="624"/>
      </w:pPr>
      <w:rPr>
        <w:rFonts w:hint="default"/>
        <w:lang w:val="en-US" w:eastAsia="en-US" w:bidi="ar-SA"/>
      </w:rPr>
    </w:lvl>
    <w:lvl w:ilvl="2" w:tplc="AD6A377C">
      <w:numFmt w:val="bullet"/>
      <w:lvlText w:val="•"/>
      <w:lvlJc w:val="left"/>
      <w:pPr>
        <w:ind w:left="2736" w:hanging="624"/>
      </w:pPr>
      <w:rPr>
        <w:rFonts w:hint="default"/>
        <w:lang w:val="en-US" w:eastAsia="en-US" w:bidi="ar-SA"/>
      </w:rPr>
    </w:lvl>
    <w:lvl w:ilvl="3" w:tplc="F170FBEE">
      <w:numFmt w:val="bullet"/>
      <w:lvlText w:val="•"/>
      <w:lvlJc w:val="left"/>
      <w:pPr>
        <w:ind w:left="3684" w:hanging="624"/>
      </w:pPr>
      <w:rPr>
        <w:rFonts w:hint="default"/>
        <w:lang w:val="en-US" w:eastAsia="en-US" w:bidi="ar-SA"/>
      </w:rPr>
    </w:lvl>
    <w:lvl w:ilvl="4" w:tplc="8A5091BE">
      <w:numFmt w:val="bullet"/>
      <w:lvlText w:val="•"/>
      <w:lvlJc w:val="left"/>
      <w:pPr>
        <w:ind w:left="4632" w:hanging="624"/>
      </w:pPr>
      <w:rPr>
        <w:rFonts w:hint="default"/>
        <w:lang w:val="en-US" w:eastAsia="en-US" w:bidi="ar-SA"/>
      </w:rPr>
    </w:lvl>
    <w:lvl w:ilvl="5" w:tplc="C8700B2E">
      <w:numFmt w:val="bullet"/>
      <w:lvlText w:val="•"/>
      <w:lvlJc w:val="left"/>
      <w:pPr>
        <w:ind w:left="5580" w:hanging="624"/>
      </w:pPr>
      <w:rPr>
        <w:rFonts w:hint="default"/>
        <w:lang w:val="en-US" w:eastAsia="en-US" w:bidi="ar-SA"/>
      </w:rPr>
    </w:lvl>
    <w:lvl w:ilvl="6" w:tplc="2F54F99E">
      <w:numFmt w:val="bullet"/>
      <w:lvlText w:val="•"/>
      <w:lvlJc w:val="left"/>
      <w:pPr>
        <w:ind w:left="6528" w:hanging="624"/>
      </w:pPr>
      <w:rPr>
        <w:rFonts w:hint="default"/>
        <w:lang w:val="en-US" w:eastAsia="en-US" w:bidi="ar-SA"/>
      </w:rPr>
    </w:lvl>
    <w:lvl w:ilvl="7" w:tplc="CC7ADECE">
      <w:numFmt w:val="bullet"/>
      <w:lvlText w:val="•"/>
      <w:lvlJc w:val="left"/>
      <w:pPr>
        <w:ind w:left="7476" w:hanging="624"/>
      </w:pPr>
      <w:rPr>
        <w:rFonts w:hint="default"/>
        <w:lang w:val="en-US" w:eastAsia="en-US" w:bidi="ar-SA"/>
      </w:rPr>
    </w:lvl>
    <w:lvl w:ilvl="8" w:tplc="1EA4C18C">
      <w:numFmt w:val="bullet"/>
      <w:lvlText w:val="•"/>
      <w:lvlJc w:val="left"/>
      <w:pPr>
        <w:ind w:left="8424" w:hanging="62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56B9"/>
    <w:rsid w:val="001676CD"/>
    <w:rsid w:val="001946F4"/>
    <w:rsid w:val="003F527C"/>
    <w:rsid w:val="00425458"/>
    <w:rsid w:val="00744DEE"/>
    <w:rsid w:val="00762F77"/>
    <w:rsid w:val="009C1820"/>
    <w:rsid w:val="00D856B9"/>
    <w:rsid w:val="00FE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56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56B9"/>
    <w:rPr>
      <w:b/>
      <w:bCs/>
    </w:rPr>
  </w:style>
  <w:style w:type="paragraph" w:styleId="Title">
    <w:name w:val="Title"/>
    <w:basedOn w:val="Normal"/>
    <w:uiPriority w:val="1"/>
    <w:qFormat/>
    <w:rsid w:val="00D856B9"/>
    <w:pPr>
      <w:spacing w:before="85" w:line="473" w:lineRule="exact"/>
      <w:ind w:left="2996" w:right="3569"/>
      <w:jc w:val="center"/>
    </w:pPr>
    <w:rPr>
      <w:rFonts w:ascii="Comic Sans MS" w:eastAsia="Comic Sans MS" w:hAnsi="Comic Sans MS" w:cs="Comic Sans MS"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rsid w:val="00D856B9"/>
    <w:pPr>
      <w:ind w:left="896" w:hanging="677"/>
    </w:pPr>
  </w:style>
  <w:style w:type="paragraph" w:customStyle="1" w:styleId="TableParagraph">
    <w:name w:val="Table Paragraph"/>
    <w:basedOn w:val="Normal"/>
    <w:uiPriority w:val="1"/>
    <w:qFormat/>
    <w:rsid w:val="00D856B9"/>
    <w:pPr>
      <w:ind w:left="100"/>
    </w:pPr>
  </w:style>
  <w:style w:type="character" w:styleId="Hyperlink">
    <w:name w:val="Hyperlink"/>
    <w:basedOn w:val="DefaultParagraphFont"/>
    <w:uiPriority w:val="99"/>
    <w:unhideWhenUsed/>
    <w:rsid w:val="00744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hari@aith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HARI SIR</dc:creator>
  <cp:lastModifiedBy>OM HARI SIR</cp:lastModifiedBy>
  <cp:revision>2</cp:revision>
  <dcterms:created xsi:type="dcterms:W3CDTF">2021-08-09T08:52:00Z</dcterms:created>
  <dcterms:modified xsi:type="dcterms:W3CDTF">2021-08-09T08:52:00Z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2021-08-09T00:00:00Z</vt:filetime>
  </property>
</Properties>
</file>